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Arial" w:cs="Arial" w:eastAsia="Arial" w:hAnsi="Arial"/>
        </w:rPr>
      </w:pPr>
      <w:bookmarkStart w:colFirst="0" w:colLast="0" w:name="_heading=h.vskok03fdu9p" w:id="0"/>
      <w:bookmarkEnd w:id="0"/>
      <w:r w:rsidDel="00000000" w:rsidR="00000000" w:rsidRPr="00000000">
        <w:rPr>
          <w:rFonts w:ascii="Arial" w:cs="Arial" w:eastAsia="Arial" w:hAnsi="Arial"/>
        </w:rPr>
        <w:drawing>
          <wp:inline distB="0" distT="0" distL="0" distR="0">
            <wp:extent cx="3087414" cy="1052316"/>
            <wp:effectExtent b="0" l="0" r="0" t="0"/>
            <wp:docPr id="1801057569"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3087414" cy="1052316"/>
                    </a:xfrm>
                    <a:prstGeom prst="rect"/>
                    <a:ln/>
                  </pic:spPr>
                </pic:pic>
              </a:graphicData>
            </a:graphic>
          </wp:inline>
        </w:drawing>
      </w: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4931410</wp:posOffset>
            </wp:positionH>
            <wp:positionV relativeFrom="paragraph">
              <wp:posOffset>-885823</wp:posOffset>
            </wp:positionV>
            <wp:extent cx="2167890" cy="2167890"/>
            <wp:effectExtent b="0" l="0" r="0" t="0"/>
            <wp:wrapNone/>
            <wp:docPr descr="A picture containing clipart, candelabrum&#10;&#10;Description automatically generated" id="1801057566" name="image2.png"/>
            <a:graphic>
              <a:graphicData uri="http://schemas.openxmlformats.org/drawingml/2006/picture">
                <pic:pic>
                  <pic:nvPicPr>
                    <pic:cNvPr descr="A picture containing clipart, candelabrum&#10;&#10;Description automatically generated" id="0" name="image2.png"/>
                    <pic:cNvPicPr preferRelativeResize="0"/>
                  </pic:nvPicPr>
                  <pic:blipFill>
                    <a:blip r:embed="rId8"/>
                    <a:srcRect b="0" l="0" r="0" t="0"/>
                    <a:stretch>
                      <a:fillRect/>
                    </a:stretch>
                  </pic:blipFill>
                  <pic:spPr>
                    <a:xfrm>
                      <a:off x="0" y="0"/>
                      <a:ext cx="2167890" cy="216789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1962785</wp:posOffset>
            </wp:positionH>
            <wp:positionV relativeFrom="paragraph">
              <wp:posOffset>8086725</wp:posOffset>
            </wp:positionV>
            <wp:extent cx="5135880" cy="2130425"/>
            <wp:effectExtent b="0" l="0" r="0" t="0"/>
            <wp:wrapNone/>
            <wp:docPr id="1801057567"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135880" cy="213042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-171447</wp:posOffset>
                </wp:positionH>
                <wp:positionV relativeFrom="paragraph">
                  <wp:posOffset>2762251</wp:posOffset>
                </wp:positionV>
                <wp:extent cx="7077075" cy="6686550"/>
                <wp:effectExtent b="0" l="0" r="0" t="0"/>
                <wp:wrapNone/>
                <wp:docPr id="1801057563" name=""/>
                <a:graphic>
                  <a:graphicData uri="http://schemas.microsoft.com/office/word/2010/wordprocessingShape">
                    <wps:wsp>
                      <wps:cNvSpPr/>
                      <wps:cNvPr id="3" name="Shape 3"/>
                      <wps:spPr>
                        <a:xfrm>
                          <a:off x="1816988" y="446250"/>
                          <a:ext cx="7058025" cy="66675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e50051"/>
                                <w:sz w:val="96"/>
                                <w:vertAlign w:val="baseline"/>
                              </w:rPr>
                              <w:t xml:space="preserve">Gala Convenor Role Descriptor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e50051"/>
                                <w:sz w:val="96"/>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e50051"/>
                                <w:sz w:val="96"/>
                                <w:vertAlign w:val="baseline"/>
                              </w:rPr>
                            </w:r>
                            <w:r w:rsidDel="00000000" w:rsidR="00000000" w:rsidRPr="00000000">
                              <w:rPr>
                                <w:rFonts w:ascii="Arial" w:cs="Arial" w:eastAsia="Arial" w:hAnsi="Arial"/>
                                <w:b w:val="1"/>
                                <w:i w:val="0"/>
                                <w:smallCaps w:val="0"/>
                                <w:strike w:val="0"/>
                                <w:color w:val="e50051"/>
                                <w:sz w:val="40"/>
                                <w:vertAlign w:val="baseline"/>
                              </w:rPr>
                              <w:t xml:space="preserve">Version </w:t>
                            </w:r>
                            <w:r w:rsidDel="00000000" w:rsidR="00000000" w:rsidRPr="00000000">
                              <w:rPr>
                                <w:rFonts w:ascii="Arial" w:cs="Arial" w:eastAsia="Arial" w:hAnsi="Arial"/>
                                <w:b w:val="1"/>
                                <w:i w:val="0"/>
                                <w:smallCaps w:val="0"/>
                                <w:strike w:val="0"/>
                                <w:color w:val="e50051"/>
                                <w:sz w:val="40"/>
                                <w:vertAlign w:val="baseline"/>
                              </w:rPr>
                              <w:t xml:space="preserve">2</w:t>
                            </w:r>
                            <w:r w:rsidDel="00000000" w:rsidR="00000000" w:rsidRPr="00000000">
                              <w:rPr>
                                <w:rFonts w:ascii="Arial" w:cs="Arial" w:eastAsia="Arial" w:hAnsi="Arial"/>
                                <w:b w:val="1"/>
                                <w:i w:val="0"/>
                                <w:smallCaps w:val="0"/>
                                <w:strike w:val="0"/>
                                <w:color w:val="e50051"/>
                                <w:sz w:val="40"/>
                                <w:vertAlign w:val="baseline"/>
                              </w:rPr>
                              <w:t xml:space="preserve">, Date J</w:t>
                            </w:r>
                            <w:r w:rsidDel="00000000" w:rsidR="00000000" w:rsidRPr="00000000">
                              <w:rPr>
                                <w:rFonts w:ascii="Arial" w:cs="Arial" w:eastAsia="Arial" w:hAnsi="Arial"/>
                                <w:b w:val="1"/>
                                <w:i w:val="0"/>
                                <w:smallCaps w:val="0"/>
                                <w:strike w:val="0"/>
                                <w:color w:val="e50051"/>
                                <w:sz w:val="40"/>
                                <w:vertAlign w:val="baseline"/>
                              </w:rPr>
                              <w:t xml:space="preserve">anuary 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-171447</wp:posOffset>
                </wp:positionH>
                <wp:positionV relativeFrom="paragraph">
                  <wp:posOffset>2762251</wp:posOffset>
                </wp:positionV>
                <wp:extent cx="7077075" cy="6686550"/>
                <wp:effectExtent b="0" l="0" r="0" t="0"/>
                <wp:wrapNone/>
                <wp:docPr id="1801057563"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7077075" cy="668655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2164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2164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21646"/>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1646"/>
          <w:sz w:val="22"/>
          <w:szCs w:val="22"/>
          <w:u w:val="none"/>
          <w:shd w:fill="auto" w:val="clear"/>
          <w:vertAlign w:val="baseline"/>
          <w:rtl w:val="0"/>
        </w:rPr>
        <w:t xml:space="preserve">Purpose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organise or use a working group to organise an event, and to liaise with the Head Coach to enter athletes in competitions on the calendar and ensure all the appropriate paperwork is completed in both cases.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21646"/>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1646"/>
          <w:sz w:val="22"/>
          <w:szCs w:val="22"/>
          <w:u w:val="none"/>
          <w:shd w:fill="auto" w:val="clear"/>
          <w:vertAlign w:val="baseline"/>
          <w:rtl w:val="0"/>
        </w:rPr>
        <w:t xml:space="preserve">Main Functions and Duties</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Apply for appropriate level of License for events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Book facilities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Produce programme and invite clubs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Advertising &amp; Marketing for events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Book AOE equipment and arrange volunteers to help with this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Arrange PA system and MC for event</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Invite Referee and officials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Liaise with social committee re catering, tombola, raffle etc</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Arrange Trophies &amp; medals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Produce Coaches packs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needed, arrange Stop watches/ bells/ lap cards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appropriate, arrange Child protection</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Arrange float for entry and programmes.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Organise general help to cover photocopying, door, marshalls, runners etc</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Arrange entries for gala’s attending by swimmers</w:t>
      </w:r>
    </w:p>
    <w:p w:rsidR="00000000" w:rsidDel="00000000" w:rsidP="00000000" w:rsidRDefault="00000000" w:rsidRPr="00000000" w14:paraId="00000017">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Prepare Meet Information</w:t>
      </w:r>
    </w:p>
    <w:p w:rsidR="00000000" w:rsidDel="00000000" w:rsidP="00000000" w:rsidRDefault="00000000" w:rsidRPr="00000000" w14:paraId="00000018">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Prepare Hy-Tek/Team Unify entry files using Meet Manager.</w:t>
      </w:r>
    </w:p>
    <w:p w:rsidR="00000000" w:rsidDel="00000000" w:rsidP="00000000" w:rsidRDefault="00000000" w:rsidRPr="00000000" w14:paraId="00000019">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Forward Meet Information and entry files to Clubs, SASA District website and Swim Scotland website.</w:t>
      </w:r>
    </w:p>
    <w:p w:rsidR="00000000" w:rsidDel="00000000" w:rsidP="00000000" w:rsidRDefault="00000000" w:rsidRPr="00000000" w14:paraId="0000001A">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Input entries and produce draft programme.</w:t>
      </w:r>
    </w:p>
    <w:p w:rsidR="00000000" w:rsidDel="00000000" w:rsidP="00000000" w:rsidRDefault="00000000" w:rsidRPr="00000000" w14:paraId="0000001B">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Process withdrawals leading up to the meet.</w:t>
      </w:r>
    </w:p>
    <w:p w:rsidR="00000000" w:rsidDel="00000000" w:rsidP="00000000" w:rsidRDefault="00000000" w:rsidRPr="00000000" w14:paraId="0000001C">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Produce final programme, start sheets and cards (if required).</w:t>
      </w:r>
    </w:p>
    <w:p w:rsidR="00000000" w:rsidDel="00000000" w:rsidP="00000000" w:rsidRDefault="00000000" w:rsidRPr="00000000" w14:paraId="0000001D">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Produce final results for clubs, West Districts, Scottish Swimming &amp; British Swimming</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21646"/>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1646"/>
          <w:sz w:val="22"/>
          <w:szCs w:val="22"/>
          <w:u w:val="none"/>
          <w:shd w:fill="auto" w:val="clear"/>
          <w:vertAlign w:val="baseline"/>
          <w:rtl w:val="0"/>
        </w:rPr>
        <w:t xml:space="preserve">Skills / Attributes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Good organisation and communication skills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Enthusiastic</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Reliable and Trustworthy</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Team player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21646"/>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1646"/>
          <w:sz w:val="22"/>
          <w:szCs w:val="22"/>
          <w:u w:val="none"/>
          <w:shd w:fill="auto" w:val="clear"/>
          <w:vertAlign w:val="baseline"/>
          <w:rtl w:val="0"/>
        </w:rPr>
        <w:t xml:space="preserve">Requirements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liaise with Club Coach, Committee, Treasurer</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ensure accurate records are kept</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report to Club Committee on activities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applicable liaise with Scottish Swimming</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a member of Scottish Swimming</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 and adhere to the Club’s Volunteer Code of Conduct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21646"/>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1646"/>
          <w:sz w:val="22"/>
          <w:szCs w:val="22"/>
          <w:u w:val="none"/>
          <w:shd w:fill="auto" w:val="clear"/>
          <w:vertAlign w:val="baseline"/>
          <w:rtl w:val="0"/>
        </w:rPr>
        <w:t xml:space="preserve">Training and Support</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of the Club Committee</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Shadow current Gala Convener</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 Wellbeing &amp; Protection in Sport (renewable every 3 years)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21646"/>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1646"/>
          <w:sz w:val="22"/>
          <w:szCs w:val="22"/>
          <w:u w:val="none"/>
          <w:shd w:fill="auto" w:val="clear"/>
          <w:vertAlign w:val="baseline"/>
          <w:rtl w:val="0"/>
        </w:rPr>
        <w:t xml:space="preserve">Time Commitment</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Time commitment can vary dependant on size and nature of club, and number of events attending.</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22164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22164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NB</w:t>
      </w:r>
      <w:r w:rsidDel="00000000" w:rsidR="00000000" w:rsidRPr="00000000">
        <w:rPr>
          <w:rFonts w:ascii="Arial" w:cs="Arial" w:eastAsia="Arial" w:hAnsi="Arial"/>
          <w:b w:val="1"/>
          <w:bCs w:val="1"/>
          <w:i w:val="0"/>
          <w:iCs w:val="0"/>
          <w:smallCaps w:val="0"/>
          <w:strike w:val="0"/>
          <w:color w:val="221646"/>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not an exhaustive list and can be adapted by the club.</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11" w:type="default"/>
      <w:footerReference r:id="rId12" w:type="default"/>
      <w:footerReference r:id="rId13" w:type="first"/>
      <w:footerReference r:id="rId14" w:type="even"/>
      <w:pgSz w:h="16838" w:w="11906" w:orient="portrait"/>
      <w:pgMar w:bottom="720" w:top="720" w:left="720" w:right="720" w:header="1134"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-466722</wp:posOffset>
              </wp:positionH>
              <wp:positionV relativeFrom="paragraph">
                <wp:posOffset>-9522</wp:posOffset>
              </wp:positionV>
              <wp:extent cx="462915" cy="462915"/>
              <wp:effectExtent b="0" l="0" r="0" t="0"/>
              <wp:wrapNone/>
              <wp:docPr descr="SW Non-Business&#10;General" id="1801057562"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SW Non-Business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General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-466722</wp:posOffset>
              </wp:positionH>
              <wp:positionV relativeFrom="paragraph">
                <wp:posOffset>-9522</wp:posOffset>
              </wp:positionV>
              <wp:extent cx="462915" cy="462915"/>
              <wp:effectExtent b="0" l="0" r="0" t="0"/>
              <wp:wrapNone/>
              <wp:docPr descr="SW Non-Business&#10;General" id="1801057562" name="image6.png"/>
              <a:graphic>
                <a:graphicData uri="http://schemas.openxmlformats.org/drawingml/2006/picture">
                  <pic:pic>
                    <pic:nvPicPr>
                      <pic:cNvPr descr="SW Non-Business&#10;General" id="0" name="image6.png"/>
                      <pic:cNvPicPr preferRelativeResize="0"/>
                    </pic:nvPicPr>
                    <pic:blipFill>
                      <a:blip r:embed="rId1"/>
                      <a:srcRect/>
                      <a:stretch>
                        <a:fillRect/>
                      </a:stretch>
                    </pic:blipFill>
                    <pic:spPr>
                      <a:xfrm>
                        <a:off x="0" y="0"/>
                        <a:ext cx="462915" cy="462915"/>
                      </a:xfrm>
                      <a:prstGeom prst="rect"/>
                      <a:ln/>
                    </pic:spPr>
                  </pic:pic>
                </a:graphicData>
              </a:graphic>
            </wp:anchor>
          </w:drawing>
        </mc:Fallback>
      </mc:AlternateConten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-466722</wp:posOffset>
              </wp:positionH>
              <wp:positionV relativeFrom="paragraph">
                <wp:posOffset>-9522</wp:posOffset>
              </wp:positionV>
              <wp:extent cx="462915" cy="462915"/>
              <wp:effectExtent b="0" l="0" r="0" t="0"/>
              <wp:wrapNone/>
              <wp:docPr descr="SW Non-Business&#10;General" id="1801057565" name=""/>
              <a:graphic>
                <a:graphicData uri="http://schemas.microsoft.com/office/word/2010/wordprocessingShape">
                  <wps:wsp>
                    <wps:cNvSpPr/>
                    <wps:cNvPr id="5" name="Shape 5"/>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SW Non-Business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General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-466722</wp:posOffset>
              </wp:positionH>
              <wp:positionV relativeFrom="paragraph">
                <wp:posOffset>-9522</wp:posOffset>
              </wp:positionV>
              <wp:extent cx="462915" cy="462915"/>
              <wp:effectExtent b="0" l="0" r="0" t="0"/>
              <wp:wrapNone/>
              <wp:docPr descr="SW Non-Business&#10;General" id="1801057565" name="image9.png"/>
              <a:graphic>
                <a:graphicData uri="http://schemas.openxmlformats.org/drawingml/2006/picture">
                  <pic:pic>
                    <pic:nvPicPr>
                      <pic:cNvPr descr="SW Non-Business&#10;General" id="0" name="image9.png"/>
                      <pic:cNvPicPr preferRelativeResize="0"/>
                    </pic:nvPicPr>
                    <pic:blipFill>
                      <a:blip r:embed="rId1"/>
                      <a:srcRect/>
                      <a:stretch>
                        <a:fillRect/>
                      </a:stretch>
                    </pic:blipFill>
                    <pic:spPr>
                      <a:xfrm>
                        <a:off x="0" y="0"/>
                        <a:ext cx="462915" cy="46291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-466722</wp:posOffset>
              </wp:positionH>
              <wp:positionV relativeFrom="paragraph">
                <wp:posOffset>-9522</wp:posOffset>
              </wp:positionV>
              <wp:extent cx="462915" cy="462915"/>
              <wp:effectExtent b="0" l="0" r="0" t="0"/>
              <wp:wrapNone/>
              <wp:docPr descr="SW Non-Business&#10;General" id="1801057564" name=""/>
              <a:graphic>
                <a:graphicData uri="http://schemas.microsoft.com/office/word/2010/wordprocessingShape">
                  <wps:wsp>
                    <wps:cNvSpPr/>
                    <wps:cNvPr id="4" name="Shape 4"/>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SW Non-Business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General</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-466722</wp:posOffset>
              </wp:positionH>
              <wp:positionV relativeFrom="paragraph">
                <wp:posOffset>-9522</wp:posOffset>
              </wp:positionV>
              <wp:extent cx="462915" cy="462915"/>
              <wp:effectExtent b="0" l="0" r="0" t="0"/>
              <wp:wrapNone/>
              <wp:docPr descr="SW Non-Business&#10;General" id="1801057564" name="image8.png"/>
              <a:graphic>
                <a:graphicData uri="http://schemas.openxmlformats.org/drawingml/2006/picture">
                  <pic:pic>
                    <pic:nvPicPr>
                      <pic:cNvPr descr="SW Non-Business&#10;General" id="0" name="image8.png"/>
                      <pic:cNvPicPr preferRelativeResize="0"/>
                    </pic:nvPicPr>
                    <pic:blipFill>
                      <a:blip r:embed="rId1"/>
                      <a:srcRect/>
                      <a:stretch>
                        <a:fillRect/>
                      </a:stretch>
                    </pic:blipFill>
                    <pic:spPr>
                      <a:xfrm>
                        <a:off x="0" y="0"/>
                        <a:ext cx="462915" cy="46291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bCs w:val="1"/>
        <w:i w:val="0"/>
        <w:iCs w:val="0"/>
        <w:smallCaps w:val="0"/>
        <w:strike w:val="0"/>
        <w:color w:val="002060"/>
        <w:sz w:val="40"/>
        <w:szCs w:val="4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15b7ff"/>
        <w:sz w:val="40"/>
        <w:szCs w:val="4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2060"/>
        <w:sz w:val="40"/>
        <w:szCs w:val="40"/>
        <w:u w:val="none"/>
        <w:shd w:fill="auto" w:val="clear"/>
        <w:vertAlign w:val="baseline"/>
        <w:rtl w:val="0"/>
      </w:rPr>
      <w:t xml:space="preserve">GALA CONVENOR </w:t>
    </w:r>
    <w:r w:rsidDel="00000000" w:rsidR="00000000" w:rsidRPr="00000000">
      <w:drawing>
        <wp:anchor allowOverlap="1" behindDoc="1" distB="0" distT="0" distL="0" distR="0" hidden="0" layoutInCell="1" locked="0" relativeHeight="0" simplePos="0">
          <wp:simplePos x="0" y="0"/>
          <wp:positionH relativeFrom="column">
            <wp:posOffset>47625</wp:posOffset>
          </wp:positionH>
          <wp:positionV relativeFrom="paragraph">
            <wp:posOffset>-262888</wp:posOffset>
          </wp:positionV>
          <wp:extent cx="2247900" cy="904875"/>
          <wp:effectExtent b="0" l="0" r="0" t="0"/>
          <wp:wrapNone/>
          <wp:docPr id="180105756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247900" cy="9048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762000</wp:posOffset>
          </wp:positionH>
          <wp:positionV relativeFrom="paragraph">
            <wp:posOffset>-262888</wp:posOffset>
          </wp:positionV>
          <wp:extent cx="885825" cy="885825"/>
          <wp:effectExtent b="0" l="0" r="0" t="0"/>
          <wp:wrapSquare wrapText="bothSides" distB="0" distT="0" distL="114300" distR="114300"/>
          <wp:docPr id="180105757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85825" cy="885825"/>
                  </a:xfrm>
                  <a:prstGeom prst="rect"/>
                  <a:ln/>
                </pic:spPr>
              </pic:pic>
            </a:graphicData>
          </a:graphic>
        </wp:anchor>
      </w:drawing>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bCs w:val="1"/>
        <w:i w:val="0"/>
        <w:iCs w:val="0"/>
        <w:smallCaps w:val="0"/>
        <w:strike w:val="0"/>
        <w:color w:val="15b7ff"/>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2060"/>
        <w:sz w:val="40"/>
        <w:szCs w:val="40"/>
        <w:u w:val="none"/>
        <w:shd w:fill="auto" w:val="clear"/>
        <w:vertAlign w:val="baseline"/>
        <w:rtl w:val="0"/>
      </w:rPr>
      <w:t xml:space="preserve">ROLE DESCRIPTOR </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bCs w:val="1"/>
        <w:i w:val="0"/>
        <w:iCs w:val="0"/>
        <w:smallCaps w:val="0"/>
        <w:strike w:val="0"/>
        <w:color w:val="00b0f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b0f0"/>
        <w:sz w:val="32"/>
        <w:szCs w:val="32"/>
        <w:u w:val="none"/>
        <w:shd w:fill="auto" w:val="clear"/>
        <w:vertAlign w:val="baseline"/>
        <w:rtl w:val="0"/>
      </w:rPr>
      <w:t xml:space="preserve">Version </w:t>
    </w:r>
    <w:r w:rsidDel="00000000" w:rsidR="00000000" w:rsidRPr="00000000">
      <w:rPr>
        <w:rFonts w:ascii="Arial" w:cs="Arial" w:eastAsia="Arial" w:hAnsi="Arial"/>
        <w:b w:val="1"/>
        <w:bCs w:val="1"/>
        <w:color w:val="00b0f0"/>
        <w:sz w:val="32"/>
        <w:szCs w:val="32"/>
        <w:rtl w:val="0"/>
      </w:rPr>
      <w:t xml:space="preserve">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B500E"/>
    <w:pPr>
      <w:ind w:left="720"/>
      <w:contextualSpacing w:val="1"/>
    </w:pPr>
  </w:style>
  <w:style w:type="paragraph" w:styleId="NoSpacing">
    <w:name w:val="No Spacing"/>
    <w:uiPriority w:val="1"/>
    <w:qFormat w:val="1"/>
    <w:rsid w:val="00D557DE"/>
    <w:pPr>
      <w:spacing w:after="0" w:line="240" w:lineRule="auto"/>
    </w:pPr>
  </w:style>
  <w:style w:type="paragraph" w:styleId="NormalWeb">
    <w:name w:val="Normal (Web)"/>
    <w:basedOn w:val="Normal"/>
    <w:uiPriority w:val="99"/>
    <w:unhideWhenUsed w:val="1"/>
    <w:rsid w:val="00290DA8"/>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unhideWhenUsed w:val="1"/>
    <w:rsid w:val="00290DA8"/>
    <w:rPr>
      <w:color w:val="0000ff"/>
      <w:u w:val="single"/>
    </w:rPr>
  </w:style>
  <w:style w:type="character" w:styleId="UnresolvedMention">
    <w:name w:val="Unresolved Mention"/>
    <w:basedOn w:val="DefaultParagraphFont"/>
    <w:uiPriority w:val="99"/>
    <w:semiHidden w:val="1"/>
    <w:unhideWhenUsed w:val="1"/>
    <w:rsid w:val="00A56100"/>
    <w:rPr>
      <w:color w:val="605e5c"/>
      <w:shd w:color="auto" w:fill="e1dfdd" w:val="clear"/>
    </w:rPr>
  </w:style>
  <w:style w:type="paragraph" w:styleId="Header">
    <w:name w:val="header"/>
    <w:basedOn w:val="Normal"/>
    <w:link w:val="HeaderChar"/>
    <w:uiPriority w:val="99"/>
    <w:unhideWhenUsed w:val="1"/>
    <w:rsid w:val="00DA1171"/>
    <w:pPr>
      <w:tabs>
        <w:tab w:val="center" w:pos="4513"/>
        <w:tab w:val="right" w:pos="9026"/>
      </w:tabs>
      <w:spacing w:after="0" w:line="240" w:lineRule="auto"/>
    </w:pPr>
  </w:style>
  <w:style w:type="character" w:styleId="HeaderChar" w:customStyle="1">
    <w:name w:val="Header Char"/>
    <w:basedOn w:val="DefaultParagraphFont"/>
    <w:link w:val="Header"/>
    <w:uiPriority w:val="99"/>
    <w:rsid w:val="00DA1171"/>
  </w:style>
  <w:style w:type="paragraph" w:styleId="Footer">
    <w:name w:val="footer"/>
    <w:basedOn w:val="Normal"/>
    <w:link w:val="FooterChar"/>
    <w:uiPriority w:val="99"/>
    <w:unhideWhenUsed w:val="1"/>
    <w:rsid w:val="00DA1171"/>
    <w:pPr>
      <w:tabs>
        <w:tab w:val="center" w:pos="4513"/>
        <w:tab w:val="right" w:pos="9026"/>
      </w:tabs>
      <w:spacing w:after="0" w:line="240" w:lineRule="auto"/>
    </w:pPr>
  </w:style>
  <w:style w:type="character" w:styleId="FooterChar" w:customStyle="1">
    <w:name w:val="Footer Char"/>
    <w:basedOn w:val="DefaultParagraphFont"/>
    <w:link w:val="Footer"/>
    <w:uiPriority w:val="99"/>
    <w:rsid w:val="00DA1171"/>
  </w:style>
  <w:style w:type="paragraph" w:styleId="BalloonText">
    <w:name w:val="Balloon Text"/>
    <w:basedOn w:val="Normal"/>
    <w:link w:val="BalloonTextChar"/>
    <w:uiPriority w:val="99"/>
    <w:semiHidden w:val="1"/>
    <w:unhideWhenUsed w:val="1"/>
    <w:rsid w:val="00EF0C9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F0C98"/>
    <w:rPr>
      <w:rFonts w:ascii="Tahoma" w:cs="Tahoma" w:hAnsi="Tahoma"/>
      <w:sz w:val="16"/>
      <w:szCs w:val="16"/>
    </w:rPr>
  </w:style>
  <w:style w:type="paragraph" w:styleId="Revision">
    <w:name w:val="Revision"/>
    <w:hidden w:val="1"/>
    <w:uiPriority w:val="99"/>
    <w:semiHidden w:val="1"/>
    <w:rsid w:val="00B271E8"/>
    <w:pPr>
      <w:spacing w:after="0" w:line="240" w:lineRule="auto"/>
    </w:pPr>
  </w:style>
  <w:style w:type="paragraph" w:styleId="Default" w:customStyle="1">
    <w:name w:val="Default"/>
    <w:rsid w:val="00BA32DF"/>
    <w:pPr>
      <w:autoSpaceDE w:val="0"/>
      <w:autoSpaceDN w:val="0"/>
      <w:adjustRightInd w:val="0"/>
      <w:spacing w:after="0" w:line="240" w:lineRule="auto"/>
    </w:pPr>
    <w:rPr>
      <w:rFonts w:ascii="Arial" w:cs="Arial" w:hAnsi="Arial"/>
      <w:color w:val="000000"/>
      <w:sz w:val="24"/>
      <w:szCs w:val="24"/>
    </w:rPr>
  </w:style>
  <w:style w:type="table" w:styleId="TableGrid">
    <w:name w:val="Table Grid"/>
    <w:basedOn w:val="TableNormal"/>
    <w:uiPriority w:val="39"/>
    <w:rsid w:val="0078379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6.png"/><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mjqOOv90Ofy9pSDq6/FsF/39gQ==">CgMxLjAyDmgudnNrb2swM2ZkdTlwOAByITE3ZEdLanFkNVhUdGR5R2NCeDZHRGF2WFozdklWYkpjQw==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2023-08-29T11:18:00Z</dcterms:created>
  <dc:creator>Sean Dawson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0x0101004A2E16F0AA131F49A806149D06D4AB21</vt:lpwstr>
  </property>
  <property fmtid="{D5CDD505-2E9C-101B-9397-08002B2CF9AE}" pid="3" name="ClassificationContentMarkingFooterShapeIds">
    <vt:lpwstr>2,3,5</vt:lpwstr>
  </property>
  <property fmtid="{D5CDD505-2E9C-101B-9397-08002B2CF9AE}" pid="4" name="ClassificationContentMarkingFooterFontProps">
    <vt:lpwstr>#000000,11,Arial</vt:lpwstr>
  </property>
  <property fmtid="{D5CDD505-2E9C-101B-9397-08002B2CF9AE}" pid="5" name="ClassificationContentMarkingFooterText">
    <vt:lpwstr>SW Non-Business
General</vt:lpwstr>
  </property>
  <property fmtid="{D5CDD505-2E9C-101B-9397-08002B2CF9AE}" pid="6" name="MSIP_Label_1315c5c7-5b2d-4fe6-8e03-1ebd9875aad3_Enabled">
    <vt:lpwstr>true</vt:lpwstr>
  </property>
  <property fmtid="{D5CDD505-2E9C-101B-9397-08002B2CF9AE}" pid="7" name="MSIP_Label_1315c5c7-5b2d-4fe6-8e03-1ebd9875aad3_SetDate">
    <vt:lpwstr>2024-02-22T14:08:55Z</vt:lpwstr>
  </property>
  <property fmtid="{D5CDD505-2E9C-101B-9397-08002B2CF9AE}" pid="8" name="MSIP_Label_1315c5c7-5b2d-4fe6-8e03-1ebd9875aad3_Method">
    <vt:lpwstr>Privileged</vt:lpwstr>
  </property>
  <property fmtid="{D5CDD505-2E9C-101B-9397-08002B2CF9AE}" pid="9" name="MSIP_Label_1315c5c7-5b2d-4fe6-8e03-1ebd9875aad3_Name">
    <vt:lpwstr>1315c5c7-5b2d-4fe6-8e03-1ebd9875aad3</vt:lpwstr>
  </property>
  <property fmtid="{D5CDD505-2E9C-101B-9397-08002B2CF9AE}" pid="10" name="MSIP_Label_1315c5c7-5b2d-4fe6-8e03-1ebd9875aad3_SiteId">
    <vt:lpwstr>f90bd2e7-b5c0-4b25-9e27-226ff8b6c17b</vt:lpwstr>
  </property>
  <property fmtid="{D5CDD505-2E9C-101B-9397-08002B2CF9AE}" pid="11" name="MSIP_Label_1315c5c7-5b2d-4fe6-8e03-1ebd9875aad3_ActionId">
    <vt:lpwstr>83a884fa-de17-4f96-8bab-0c4f82d9a910</vt:lpwstr>
  </property>
  <property fmtid="{D5CDD505-2E9C-101B-9397-08002B2CF9AE}" pid="12" name="MSIP_Label_1315c5c7-5b2d-4fe6-8e03-1ebd9875aad3_ContentBits">
    <vt:lpwstr>2</vt:lpwstr>
  </property>
</Properties>
</file>