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0666103363037" w:lineRule="auto"/>
        <w:ind w:left="644.8985290527344" w:right="670.958251953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931280" cy="96329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1280" cy="963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PRESIDENT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Role Descriptor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506591796875" w:line="240" w:lineRule="auto"/>
        <w:ind w:left="17.519989013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43.86265754699707" w:lineRule="auto"/>
        <w:ind w:left="2.1600341796875" w:right="-5.5126953125" w:firstLine="3.359985351562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the Club is run effectively and efficiently whilst providing a safe environment  for all.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43.86265754699707" w:lineRule="auto"/>
        <w:ind w:left="2.1600341796875" w:right="-5.5126953125" w:firstLine="3.359985351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ACCOUNTABILITY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8505859375" w:line="345.8617401123047" w:lineRule="auto"/>
        <w:ind w:left="5.52001953125" w:right="-5.076904296875" w:hanging="2.4000549316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Club President is an office bearer for the Club and is responsible to the other  office bearers on a day-to-day basis. As an elected post-holder, the Club President is  ultimately accountable to the Swimming Club’s membership.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6.058349609375" w:line="240" w:lineRule="auto"/>
        <w:ind w:left="18.0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RELATIONSHIPS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43.86265754699707" w:lineRule="auto"/>
        <w:ind w:left="11.519927978515625" w:right="-5.401611328125" w:hanging="5.999908447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Club President creates and maintains positive and effective relationships with:  Other office bearers; Head Coach; Committee  Members; Volunteers; Club members &amp; parents </w:t>
      </w:r>
    </w:p>
    <w:p w:rsidR="00000000" w:rsidDel="00000000" w:rsidP="00000000" w:rsidRDefault="00000000" w:rsidRPr="00000000" w14:paraId="00000009">
      <w:pPr>
        <w:widowControl w:val="0"/>
        <w:spacing w:after="240" w:before="240" w:line="343.86265754699707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MAIN FUNCTIONS AND DUTIES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before="24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Oversee and guide all decisions taken by the executive committee and sub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In conjunction with the secretary, prepare and present the annual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Liaise with the secretary on the agenda for each meeting and approve the minutes before they are circulated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Be completely familiar with the constitution, club rules, committee procedures and the Scottish Swimming rules and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Liaise with the Treasurer to ensure effective financial management of the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Help to prepare and submit any statutory documents that are required (e.g. VAT, grant aid reports)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To chair the committee meetings and the AGM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To provide line management for paid and voluntary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To support and encourage the work of all involved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To handle complaints appropriately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To promote the need for regular training for all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24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To ensure an effective, safe environment for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="343.86265754699707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SKILLS / ATTRIBUTES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before="24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Good organisation and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Reliable &amp; trustworthy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Approachable &amp; friendly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Able to maintain confidentiality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Confident in keeping order during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24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Prepared to make instant decisions when necessary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before="240" w:line="343.86265754699707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REQUIREMENTS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before="24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PVG Scheme Membership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before="240" w:line="343.862657546997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Child Wellbeing &amp; Protection in Sport (renewable every 3 years)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Complete a self-declaration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Be a member of Scottish Swimming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Attend appropriate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24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Sign and adhere to the Club’s Volunteer Code of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40" w:before="240" w:line="343.86265754699707" w:lineRule="auto"/>
        <w:ind w:left="720" w:firstLine="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TRAINING AND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National Chairs meetings and local club forums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Volunteer Management workshops, SS Connect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240" w:before="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Virtual support network through the HIVE Learning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40" w:before="240" w:line="343.86265754699707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 COMMITMENT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240" w:before="240" w:line="343.86265754699707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Time commitment can vary depending on size and nature of the club, and events attending. </w:t>
      </w:r>
      <w:r w:rsidDel="00000000" w:rsidR="00000000" w:rsidRPr="00000000">
        <w:rPr>
          <w:rtl w:val="0"/>
        </w:rPr>
      </w:r>
    </w:p>
    <w:sectPr>
      <w:pgSz w:h="16820" w:w="11900" w:orient="portrait"/>
      <w:pgMar w:bottom="736.514892578125" w:top="738.076171875" w:left="1451.6795349121094" w:right="1366.6674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34n/nRcSGAKiHgim5CS83nZreA==">CgMxLjA4AHIhMUFzTjZDZFhiUTFTUUd0NVh1YXhLOVhlZEF3MXRaUkdo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