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B50" w14:textId="2730E65C" w:rsidR="00A624E2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 xml:space="preserve">Moving 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 xml:space="preserve">from </w:t>
      </w:r>
      <w:r w:rsidR="00095FB5">
        <w:rPr>
          <w:rFonts w:ascii="Calibri-Bold" w:hAnsi="Calibri-Bold" w:cs="Calibri-Bold"/>
          <w:b/>
          <w:bCs/>
          <w:sz w:val="32"/>
          <w:szCs w:val="32"/>
        </w:rPr>
        <w:t>swim skills to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“</w:t>
      </w:r>
      <w:r w:rsidR="00095FB5">
        <w:rPr>
          <w:rFonts w:ascii="Calibri-Bold" w:hAnsi="Calibri-Bold" w:cs="Calibri-Bold"/>
          <w:b/>
          <w:bCs/>
          <w:sz w:val="32"/>
          <w:szCs w:val="32"/>
        </w:rPr>
        <w:t>learning to train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” </w:t>
      </w:r>
      <w:r w:rsidR="00095FB5">
        <w:rPr>
          <w:rFonts w:ascii="Calibri-Bold" w:hAnsi="Calibri-Bold" w:cs="Calibri-Bold"/>
          <w:b/>
          <w:bCs/>
          <w:sz w:val="32"/>
          <w:szCs w:val="32"/>
        </w:rPr>
        <w:t>whilst gaining a basic knowledge of factors affecting your swim performance</w:t>
      </w:r>
      <w:r>
        <w:rPr>
          <w:rFonts w:ascii="Calibri-Bold" w:hAnsi="Calibri-Bold" w:cs="Calibri-Bold"/>
          <w:b/>
          <w:bCs/>
          <w:sz w:val="32"/>
          <w:szCs w:val="32"/>
        </w:rPr>
        <w:t>.</w:t>
      </w:r>
    </w:p>
    <w:p w14:paraId="7B48A89A" w14:textId="77777777" w:rsidR="00A624E2" w:rsidRPr="007A78E3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2504C9D2" w14:textId="2A0A8A1D" w:rsidR="00A624E2" w:rsidRPr="00055C78" w:rsidRDefault="00A624E2" w:rsidP="00A624E2">
      <w:pPr>
        <w:rPr>
          <w:rFonts w:ascii="Calibri" w:hAnsi="Calibri" w:cs="Calibri"/>
          <w:sz w:val="24"/>
          <w:szCs w:val="24"/>
        </w:rPr>
      </w:pP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>“</w:t>
      </w:r>
      <w:r w:rsidR="00095FB5">
        <w:rPr>
          <w:rFonts w:ascii="LucidaHandwriting-Italic" w:hAnsi="LucidaHandwriting-Italic" w:cs="LucidaHandwriting-Italic"/>
          <w:i/>
          <w:iCs/>
          <w:sz w:val="25"/>
          <w:szCs w:val="25"/>
        </w:rPr>
        <w:t>Don’t practice until you get it right, practice until you can’t get it wrong</w:t>
      </w: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 xml:space="preserve">” </w:t>
      </w:r>
      <w:r w:rsidR="00095FB5">
        <w:rPr>
          <w:rFonts w:ascii="LucidaHandwriting-Italic" w:hAnsi="LucidaHandwriting-Italic" w:cs="LucidaHandwriting-Italic"/>
          <w:i/>
          <w:iCs/>
          <w:sz w:val="25"/>
          <w:szCs w:val="25"/>
        </w:rPr>
        <w:t>Olympic gymnast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6411"/>
      </w:tblGrid>
      <w:tr w:rsidR="00055C78" w:rsidRPr="00AB7CE5" w14:paraId="11479CC1" w14:textId="77777777" w:rsidTr="00395E26">
        <w:tc>
          <w:tcPr>
            <w:tcW w:w="1809" w:type="dxa"/>
          </w:tcPr>
          <w:p w14:paraId="43CC19EF" w14:textId="77777777" w:rsidR="00055C78" w:rsidRPr="00AB7CE5" w:rsidRDefault="00055C78" w:rsidP="00A624E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80BD087" w14:textId="695618C3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Entry Criteria</w:t>
            </w:r>
          </w:p>
        </w:tc>
        <w:tc>
          <w:tcPr>
            <w:tcW w:w="6411" w:type="dxa"/>
          </w:tcPr>
          <w:p w14:paraId="484B7155" w14:textId="79E78107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Ongoing Performance Measurements</w:t>
            </w:r>
          </w:p>
        </w:tc>
      </w:tr>
      <w:tr w:rsidR="00055C78" w14:paraId="3941D99B" w14:textId="77777777" w:rsidTr="00395E26">
        <w:tc>
          <w:tcPr>
            <w:tcW w:w="1809" w:type="dxa"/>
          </w:tcPr>
          <w:p w14:paraId="0355478C" w14:textId="5B602C9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Attitude/Respect</w:t>
            </w:r>
          </w:p>
        </w:tc>
        <w:tc>
          <w:tcPr>
            <w:tcW w:w="5954" w:type="dxa"/>
          </w:tcPr>
          <w:p w14:paraId="3593E945" w14:textId="63F8367F" w:rsidR="00055C78" w:rsidRDefault="00C80A9E" w:rsidP="00055C78">
            <w:pPr>
              <w:pStyle w:val="ListParagraph"/>
              <w:numPr>
                <w:ilvl w:val="0"/>
                <w:numId w:val="1"/>
              </w:numPr>
            </w:pPr>
            <w:r>
              <w:t>Have proven that you are able</w:t>
            </w:r>
            <w:r w:rsidR="00055C78">
              <w:t xml:space="preserve"> to listen, learn &amp; act on the coach’s feedback</w:t>
            </w:r>
            <w:r>
              <w:t xml:space="preserve"> on a consistent &amp; regular basis</w:t>
            </w:r>
          </w:p>
          <w:p w14:paraId="614A57D4" w14:textId="255172E8" w:rsidR="00055C78" w:rsidRDefault="00395E26" w:rsidP="00055C78">
            <w:pPr>
              <w:pStyle w:val="ListParagraph"/>
              <w:numPr>
                <w:ilvl w:val="0"/>
                <w:numId w:val="1"/>
              </w:numPr>
            </w:pPr>
            <w:r>
              <w:t>Is</w:t>
            </w:r>
            <w:r w:rsidR="00055C78">
              <w:t xml:space="preserve"> willing to try new skills,</w:t>
            </w:r>
            <w:r w:rsidR="00C80A9E">
              <w:t xml:space="preserve"> continue to</w:t>
            </w:r>
            <w:r w:rsidR="00055C78">
              <w:t xml:space="preserve"> meet new people &amp; have fun</w:t>
            </w:r>
          </w:p>
          <w:p w14:paraId="79A67882" w14:textId="2A67C9F8" w:rsidR="00360FD5" w:rsidRDefault="00360FD5" w:rsidP="00F74B4E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57C4CB60" w14:textId="77777777" w:rsidR="00C80A9E" w:rsidRPr="00C80A9E" w:rsidRDefault="00C80A9E" w:rsidP="00C80A9E">
            <w:pPr>
              <w:pStyle w:val="ListParagraph"/>
              <w:numPr>
                <w:ilvl w:val="0"/>
                <w:numId w:val="2"/>
              </w:numPr>
            </w:pPr>
            <w:r w:rsidRPr="00C80A9E">
              <w:t>To maintain &amp; develop appropriate behaviour &amp; responsibilities within a 1:1 &amp; group training environment (for further information, see our Swimmers Code of Conduct on our website)</w:t>
            </w:r>
          </w:p>
          <w:p w14:paraId="33BB03CF" w14:textId="77777777" w:rsidR="00C80A9E" w:rsidRPr="00C80A9E" w:rsidRDefault="00C80A9E" w:rsidP="00C80A9E">
            <w:pPr>
              <w:pStyle w:val="ListParagraph"/>
              <w:numPr>
                <w:ilvl w:val="0"/>
                <w:numId w:val="2"/>
              </w:numPr>
            </w:pPr>
            <w:r w:rsidRPr="00C80A9E">
              <w:t>To develop greater responsibility for your learning &amp; improvement by being ready to listen &amp; learn in training</w:t>
            </w:r>
          </w:p>
          <w:p w14:paraId="026A0B58" w14:textId="288DDF30" w:rsidR="00360FD5" w:rsidRPr="00C80A9E" w:rsidRDefault="00C80A9E" w:rsidP="00C80A9E">
            <w:pPr>
              <w:pStyle w:val="ListParagraph"/>
              <w:numPr>
                <w:ilvl w:val="0"/>
                <w:numId w:val="2"/>
              </w:numPr>
            </w:pPr>
            <w:r w:rsidRPr="00C80A9E">
              <w:t>To begin to recognize the importance of OADF by recognizing the importance of commitment to training &amp; by gaining a basic knowledge of factors affecting your performance</w:t>
            </w:r>
          </w:p>
        </w:tc>
      </w:tr>
      <w:tr w:rsidR="00055C78" w14:paraId="48C7C2A9" w14:textId="77777777" w:rsidTr="00395E26">
        <w:tc>
          <w:tcPr>
            <w:tcW w:w="1809" w:type="dxa"/>
          </w:tcPr>
          <w:p w14:paraId="0668EA9A" w14:textId="77777777" w:rsidR="00360FD5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Commitment/</w:t>
            </w:r>
          </w:p>
          <w:p w14:paraId="2E45D05A" w14:textId="434D4550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resilience</w:t>
            </w:r>
          </w:p>
        </w:tc>
        <w:tc>
          <w:tcPr>
            <w:tcW w:w="5954" w:type="dxa"/>
          </w:tcPr>
          <w:p w14:paraId="6EA99E40" w14:textId="4E5451D0" w:rsidR="00055C78" w:rsidRDefault="00F74B4E" w:rsidP="00360FD5">
            <w:pPr>
              <w:pStyle w:val="ListParagraph"/>
              <w:numPr>
                <w:ilvl w:val="0"/>
                <w:numId w:val="3"/>
              </w:numPr>
            </w:pPr>
            <w:r>
              <w:t>Atten</w:t>
            </w:r>
            <w:r w:rsidR="000B6801">
              <w:t>ds pool training sessions consistently &amp; regularly</w:t>
            </w:r>
          </w:p>
          <w:p w14:paraId="30824686" w14:textId="77777777" w:rsidR="00B0209B" w:rsidRDefault="004D02CC" w:rsidP="00B0209B">
            <w:pPr>
              <w:pStyle w:val="ListParagraph"/>
              <w:numPr>
                <w:ilvl w:val="0"/>
                <w:numId w:val="3"/>
              </w:numPr>
            </w:pPr>
            <w:r>
              <w:t>Already attended at least 2 competitions &amp; achieved times on Swim England rankings</w:t>
            </w:r>
            <w:r w:rsidR="00B0209B">
              <w:t xml:space="preserve"> in some events</w:t>
            </w:r>
          </w:p>
          <w:p w14:paraId="788612E6" w14:textId="62F68A17" w:rsidR="00B0209B" w:rsidRDefault="00B0209B" w:rsidP="00B0209B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Pr="00B0209B">
              <w:t>how</w:t>
            </w:r>
            <w:r>
              <w:t>s</w:t>
            </w:r>
            <w:r w:rsidRPr="00B0209B">
              <w:t xml:space="preserve"> a positive </w:t>
            </w:r>
            <w:r>
              <w:t>a</w:t>
            </w:r>
            <w:r w:rsidRPr="00B0209B">
              <w:t>ttitude to learning/training</w:t>
            </w:r>
          </w:p>
          <w:p w14:paraId="244BCE5E" w14:textId="4BF4AE0D" w:rsidR="00B0209B" w:rsidRDefault="00B0209B" w:rsidP="00B0209B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Pr="00B0209B">
              <w:t>omplete</w:t>
            </w:r>
            <w:r>
              <w:t>s</w:t>
            </w:r>
            <w:r w:rsidRPr="00B0209B">
              <w:t xml:space="preserve"> all lengths and drills as requested by the coach</w:t>
            </w:r>
          </w:p>
          <w:p w14:paraId="7CAC331A" w14:textId="36D7CE90" w:rsidR="00B0209B" w:rsidRDefault="00B0209B" w:rsidP="00B0209B">
            <w:pPr>
              <w:pStyle w:val="ListParagraph"/>
              <w:numPr>
                <w:ilvl w:val="0"/>
                <w:numId w:val="3"/>
              </w:numPr>
            </w:pPr>
            <w:r>
              <w:t>P</w:t>
            </w:r>
            <w:r w:rsidRPr="00B0209B">
              <w:t>repare</w:t>
            </w:r>
            <w:r>
              <w:t>s</w:t>
            </w:r>
            <w:r w:rsidRPr="00B0209B">
              <w:t xml:space="preserve"> and ensure that the ‘magic 6’ is at every session.</w:t>
            </w:r>
          </w:p>
          <w:p w14:paraId="51E4671C" w14:textId="77777777" w:rsidR="00B0209B" w:rsidRDefault="00B0209B" w:rsidP="00B0209B">
            <w:pPr>
              <w:pStyle w:val="ListParagraph"/>
              <w:ind w:left="360"/>
            </w:pPr>
          </w:p>
          <w:p w14:paraId="4756CA49" w14:textId="77D507D5" w:rsidR="00360FD5" w:rsidRDefault="00360FD5" w:rsidP="00722059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0B54FFAB" w14:textId="671E6144" w:rsidR="00360FD5" w:rsidRDefault="000B6801" w:rsidP="00B0209B">
            <w:pPr>
              <w:pStyle w:val="ListParagraph"/>
              <w:numPr>
                <w:ilvl w:val="0"/>
                <w:numId w:val="4"/>
              </w:numPr>
            </w:pPr>
            <w:r>
              <w:t>To continue to attend pool training sessions consistently &amp; regularly</w:t>
            </w:r>
          </w:p>
          <w:p w14:paraId="56E0ED88" w14:textId="571E5346" w:rsidR="00360FD5" w:rsidRDefault="00360FD5" w:rsidP="00B0209B">
            <w:pPr>
              <w:pStyle w:val="ListParagraph"/>
              <w:numPr>
                <w:ilvl w:val="0"/>
                <w:numId w:val="4"/>
              </w:numPr>
            </w:pPr>
            <w:r>
              <w:t>To complete all lengths &amp; drills as requested by the coach</w:t>
            </w:r>
          </w:p>
          <w:p w14:paraId="26046E73" w14:textId="77777777" w:rsidR="00055C78" w:rsidRDefault="00722059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The ‘magic 6’ </w:t>
            </w:r>
            <w:proofErr w:type="gramStart"/>
            <w:r>
              <w:t>at all times</w:t>
            </w:r>
            <w:proofErr w:type="gramEnd"/>
          </w:p>
          <w:p w14:paraId="73145EE0" w14:textId="7C496F94" w:rsidR="00722059" w:rsidRDefault="00722059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continue the growth mindset and be excited to continue development </w:t>
            </w:r>
          </w:p>
          <w:p w14:paraId="35198C91" w14:textId="2C5B35BD" w:rsidR="000B6801" w:rsidRDefault="002A1415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learn from any mistakes made </w:t>
            </w:r>
            <w:r w:rsidR="00B0209B">
              <w:t>&amp; develop more good habits</w:t>
            </w:r>
          </w:p>
          <w:p w14:paraId="61E02753" w14:textId="4FDCF054" w:rsidR="00B0209B" w:rsidRDefault="00B0209B" w:rsidP="00B0209B">
            <w:pPr>
              <w:pStyle w:val="ListParagraph"/>
              <w:numPr>
                <w:ilvl w:val="0"/>
                <w:numId w:val="4"/>
              </w:numPr>
            </w:pPr>
            <w:r w:rsidRPr="00B0209B">
              <w:t>To begin to ask more questions and gather more information into your development</w:t>
            </w:r>
          </w:p>
          <w:p w14:paraId="69FCA6CC" w14:textId="5A12325A" w:rsidR="00395E26" w:rsidRDefault="00395E26" w:rsidP="00B0209B">
            <w:pPr>
              <w:pStyle w:val="ListParagraph"/>
              <w:numPr>
                <w:ilvl w:val="0"/>
                <w:numId w:val="4"/>
              </w:numPr>
            </w:pPr>
            <w:r>
              <w:t>To realise that bad races happen &amp; are part of the learning process</w:t>
            </w:r>
          </w:p>
          <w:p w14:paraId="64F12526" w14:textId="179786F5" w:rsidR="008209DB" w:rsidRDefault="008209DB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Training expectation is to attend </w:t>
            </w:r>
            <w:r w:rsidR="00265F9F">
              <w:t>3</w:t>
            </w:r>
            <w:r>
              <w:t xml:space="preserve"> out of </w:t>
            </w:r>
            <w:r w:rsidR="00265F9F">
              <w:t>4</w:t>
            </w:r>
            <w:r>
              <w:t xml:space="preserve"> sessions per week</w:t>
            </w:r>
            <w:r w:rsidR="00265F9F">
              <w:t>, at least one of which should be a 2-hour session, + land training</w:t>
            </w:r>
          </w:p>
          <w:p w14:paraId="634E85C8" w14:textId="77777777" w:rsidR="002A1415" w:rsidRDefault="008209DB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Competition expectation is to </w:t>
            </w:r>
            <w:r w:rsidR="002A1415">
              <w:t>attend time trials, club champs</w:t>
            </w:r>
            <w:r>
              <w:t xml:space="preserve">, Yule in the Pool </w:t>
            </w:r>
            <w:r w:rsidR="00265F9F">
              <w:t xml:space="preserve">+ 4 other open meets </w:t>
            </w:r>
            <w:r>
              <w:t>and be available for league selection</w:t>
            </w:r>
          </w:p>
          <w:p w14:paraId="679B3832" w14:textId="31B430FA" w:rsidR="00265F9F" w:rsidRDefault="00265F9F" w:rsidP="00B0209B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At gala, to target all strokes &amp; relevant distances up to </w:t>
            </w:r>
            <w:r w:rsidR="004D02CC">
              <w:t>&amp; including 400m events. In addition, older swimmers will also be expected to target distance events (800m/1500m)</w:t>
            </w:r>
          </w:p>
        </w:tc>
      </w:tr>
      <w:tr w:rsidR="00055C78" w14:paraId="6E3CE177" w14:textId="77777777" w:rsidTr="00395E26">
        <w:tc>
          <w:tcPr>
            <w:tcW w:w="1809" w:type="dxa"/>
          </w:tcPr>
          <w:p w14:paraId="3283A7D6" w14:textId="7B1D682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lastRenderedPageBreak/>
              <w:t>Power of the team</w:t>
            </w:r>
          </w:p>
        </w:tc>
        <w:tc>
          <w:tcPr>
            <w:tcW w:w="5954" w:type="dxa"/>
          </w:tcPr>
          <w:p w14:paraId="7FCA796E" w14:textId="50ED5E53" w:rsidR="00360FD5" w:rsidRDefault="002A1415" w:rsidP="002A1415">
            <w:pPr>
              <w:pStyle w:val="ListParagraph"/>
              <w:numPr>
                <w:ilvl w:val="0"/>
                <w:numId w:val="7"/>
              </w:numPr>
            </w:pPr>
            <w:r>
              <w:t>Enjoys being part of a team and the swimming environment</w:t>
            </w:r>
          </w:p>
        </w:tc>
        <w:tc>
          <w:tcPr>
            <w:tcW w:w="6411" w:type="dxa"/>
          </w:tcPr>
          <w:p w14:paraId="24CCE2DD" w14:textId="77777777" w:rsidR="00C80A9E" w:rsidRPr="00265F9F" w:rsidRDefault="00C80A9E" w:rsidP="00265F9F">
            <w:pPr>
              <w:pStyle w:val="ListParagraph"/>
              <w:numPr>
                <w:ilvl w:val="0"/>
                <w:numId w:val="13"/>
              </w:numPr>
            </w:pPr>
            <w:r w:rsidRPr="00265F9F">
              <w:t xml:space="preserve">To </w:t>
            </w:r>
            <w:proofErr w:type="gramStart"/>
            <w:r w:rsidRPr="00265F9F">
              <w:t>be supportive towards your teammates at all times</w:t>
            </w:r>
            <w:proofErr w:type="gramEnd"/>
          </w:p>
          <w:p w14:paraId="6327FEF1" w14:textId="77777777" w:rsidR="00C80A9E" w:rsidRPr="00265F9F" w:rsidRDefault="00C80A9E" w:rsidP="00265F9F">
            <w:pPr>
              <w:pStyle w:val="ListParagraph"/>
              <w:numPr>
                <w:ilvl w:val="0"/>
                <w:numId w:val="13"/>
              </w:numPr>
            </w:pPr>
            <w:r w:rsidRPr="00265F9F">
              <w:t>Represent the club by wearing club kit at training and competitions (min. hat and T-shirt)</w:t>
            </w:r>
          </w:p>
          <w:p w14:paraId="15A1761D" w14:textId="1E0E6D35" w:rsidR="00722059" w:rsidRDefault="00C80A9E" w:rsidP="00395E26">
            <w:pPr>
              <w:pStyle w:val="ListParagraph"/>
              <w:numPr>
                <w:ilvl w:val="0"/>
                <w:numId w:val="13"/>
              </w:numPr>
            </w:pPr>
            <w:r w:rsidRPr="00265F9F">
              <w:t>Undertake the RMAP routine together, prior to every training session</w:t>
            </w:r>
          </w:p>
        </w:tc>
      </w:tr>
      <w:tr w:rsidR="00395E26" w14:paraId="3876A815" w14:textId="77777777" w:rsidTr="00395E26">
        <w:tc>
          <w:tcPr>
            <w:tcW w:w="1809" w:type="dxa"/>
          </w:tcPr>
          <w:p w14:paraId="30A29582" w14:textId="5F31C9EF" w:rsidR="00395E26" w:rsidRPr="00AB7CE5" w:rsidRDefault="00395E26" w:rsidP="00395E26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Swimming technique &amp; ability</w:t>
            </w:r>
          </w:p>
        </w:tc>
        <w:tc>
          <w:tcPr>
            <w:tcW w:w="5954" w:type="dxa"/>
          </w:tcPr>
          <w:p w14:paraId="1B3C0293" w14:textId="5F195374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Has good stroke technique &amp; good, legal turns on all 4 strokes</w:t>
            </w:r>
          </w:p>
          <w:p w14:paraId="683B7075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swim 400m continuously using one stroke with legal competitive turns</w:t>
            </w:r>
          </w:p>
          <w:p w14:paraId="4B56150A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push &amp; streamline then kick 25m butterfly without using a board</w:t>
            </w:r>
          </w:p>
          <w:p w14:paraId="407206FC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perform butterfly, backstroke, breaststroke &amp; front crawl turns from 10m in to 15m out</w:t>
            </w:r>
          </w:p>
          <w:p w14:paraId="7182D007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perform a dive track start &amp; dolphin kick underwater in a streamlined position for 5m with the focus on progressing it to 10m</w:t>
            </w:r>
          </w:p>
          <w:p w14:paraId="42739E9E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 xml:space="preserve">Can complete a set </w:t>
            </w:r>
            <w:proofErr w:type="spellStart"/>
            <w:r w:rsidRPr="00395E26">
              <w:t>totaling</w:t>
            </w:r>
            <w:proofErr w:type="spellEnd"/>
            <w:r w:rsidRPr="00395E26">
              <w:t xml:space="preserve"> at least 800m as specified by the coach (</w:t>
            </w:r>
            <w:proofErr w:type="gramStart"/>
            <w:r w:rsidRPr="00395E26">
              <w:t>i.e.</w:t>
            </w:r>
            <w:proofErr w:type="gramEnd"/>
            <w:r w:rsidRPr="00395E26">
              <w:t xml:space="preserve"> using turnaround times as instructed)</w:t>
            </w:r>
          </w:p>
          <w:p w14:paraId="6898F9D3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swim a continuous 100m individual medley (4x25m) using recognized competitive turns</w:t>
            </w:r>
          </w:p>
          <w:p w14:paraId="4FB4F91B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perform a 15m underwater kick on front from a push &amp; glide in a streamlined position</w:t>
            </w:r>
          </w:p>
          <w:p w14:paraId="5219776D" w14:textId="77777777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</w:pPr>
            <w:r w:rsidRPr="00395E26">
              <w:t>Can perform butterfly, front crawl &amp; backstroke starts, then dolphin kick in a streamlined position underwater. Transfer into the stroke &amp; complete the remainder of the 25m</w:t>
            </w:r>
          </w:p>
          <w:p w14:paraId="684E58B1" w14:textId="3325F44A" w:rsidR="00395E26" w:rsidRPr="00395E26" w:rsidRDefault="00395E26" w:rsidP="00395E26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  <w:r w:rsidRPr="00395E26">
              <w:t>Can perform a breaststroke start, performing a one &amp; a half pull underwater. Transfer into stroke &amp; complete the remainder of the 25m.</w:t>
            </w:r>
          </w:p>
        </w:tc>
        <w:tc>
          <w:tcPr>
            <w:tcW w:w="6411" w:type="dxa"/>
          </w:tcPr>
          <w:p w14:paraId="72248A09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 xml:space="preserve">To develop strokes &amp; skills similar to those outlined in the </w:t>
            </w:r>
            <w:hyperlink r:id="rId7" w:history="1">
              <w:r w:rsidRPr="00395E26">
                <w:rPr>
                  <w:rStyle w:val="Hyperlink"/>
                </w:rPr>
                <w:t>Swim England Stage 10 Award</w:t>
              </w:r>
            </w:hyperlink>
            <w:r w:rsidRPr="00395E26">
              <w:t xml:space="preserve"> &amp; those described in the </w:t>
            </w:r>
            <w:hyperlink r:id="rId8" w:history="1">
              <w:r w:rsidRPr="00395E26">
                <w:rPr>
                  <w:rStyle w:val="Hyperlink"/>
                </w:rPr>
                <w:t>Swim England Competitive Start Award</w:t>
              </w:r>
            </w:hyperlink>
            <w:r w:rsidRPr="00395E26">
              <w:t xml:space="preserve"> </w:t>
            </w:r>
          </w:p>
          <w:p w14:paraId="7ED0678A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develop effective technique &amp; skills for all 4 strokes</w:t>
            </w:r>
          </w:p>
          <w:p w14:paraId="1C21051B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develop effective technical &amp; mental skills required to assist &amp; improve performance</w:t>
            </w:r>
          </w:p>
          <w:p w14:paraId="39CDACE8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develop basic aerobic conditioning &amp; speed</w:t>
            </w:r>
          </w:p>
          <w:p w14:paraId="226F20CB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develop Individual Medley (IM) skills &amp; effective starts &amp; turns</w:t>
            </w:r>
          </w:p>
          <w:p w14:paraId="1C49BD6D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begin learning basic swimming mechanics</w:t>
            </w:r>
          </w:p>
          <w:p w14:paraId="53F4C27B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begin learning the importance of nutrition &amp; hydration in sport</w:t>
            </w:r>
          </w:p>
          <w:p w14:paraId="6FD5D840" w14:textId="77777777" w:rsidR="00395E26" w:rsidRPr="00395E26" w:rsidRDefault="00395E26" w:rsidP="00395E26">
            <w:pPr>
              <w:pStyle w:val="ListParagraph"/>
              <w:numPr>
                <w:ilvl w:val="0"/>
                <w:numId w:val="19"/>
              </w:numPr>
            </w:pPr>
            <w:r w:rsidRPr="00395E26">
              <w:t>To qualify for County Championships (to achieve finals &amp; win medals)</w:t>
            </w:r>
          </w:p>
          <w:p w14:paraId="20AD6E8C" w14:textId="79D5FAD8" w:rsidR="00395E26" w:rsidRDefault="00395E26" w:rsidP="00395E26">
            <w:pPr>
              <w:pStyle w:val="ListParagraph"/>
              <w:numPr>
                <w:ilvl w:val="0"/>
                <w:numId w:val="9"/>
              </w:numPr>
            </w:pPr>
            <w:r w:rsidRPr="00395E26">
              <w:t>To be selected for County Development Programmes.</w:t>
            </w:r>
          </w:p>
        </w:tc>
      </w:tr>
    </w:tbl>
    <w:p w14:paraId="2C3F9976" w14:textId="4EB86278" w:rsidR="00187235" w:rsidRDefault="00187235" w:rsidP="007A78E3"/>
    <w:sectPr w:rsidR="00187235" w:rsidSect="00A624E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E5AA" w14:textId="77777777" w:rsidR="002E4F13" w:rsidRDefault="002E4F13" w:rsidP="00A624E2">
      <w:pPr>
        <w:spacing w:after="0" w:line="240" w:lineRule="auto"/>
      </w:pPr>
      <w:r>
        <w:separator/>
      </w:r>
    </w:p>
  </w:endnote>
  <w:endnote w:type="continuationSeparator" w:id="0">
    <w:p w14:paraId="36F3A707" w14:textId="77777777" w:rsidR="002E4F13" w:rsidRDefault="002E4F13" w:rsidP="00A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7A78E3" w:rsidRPr="007A78E3" w14:paraId="0A0466CA" w14:textId="77777777">
      <w:tc>
        <w:tcPr>
          <w:tcW w:w="2401" w:type="pct"/>
        </w:tcPr>
        <w:p w14:paraId="43B5E371" w14:textId="07E03711" w:rsidR="007A78E3" w:rsidRPr="007A78E3" w:rsidRDefault="008D64FC">
          <w:pPr>
            <w:pStyle w:val="Footer"/>
            <w:rPr>
              <w:caps/>
              <w:color w:val="299F86"/>
              <w:sz w:val="18"/>
              <w:szCs w:val="18"/>
            </w:rPr>
          </w:pPr>
          <w:r>
            <w:rPr>
              <w:caps/>
              <w:color w:val="299F86"/>
              <w:sz w:val="18"/>
              <w:szCs w:val="18"/>
            </w:rPr>
            <w:t>development</w:t>
          </w:r>
          <w:r w:rsidR="007A78E3" w:rsidRPr="007A78E3">
            <w:rPr>
              <w:caps/>
              <w:color w:val="299F86"/>
              <w:sz w:val="18"/>
              <w:szCs w:val="18"/>
            </w:rPr>
            <w:t xml:space="preserve"> Squad criteria.doc</w:t>
          </w:r>
        </w:p>
      </w:tc>
      <w:tc>
        <w:tcPr>
          <w:tcW w:w="200" w:type="pct"/>
        </w:tcPr>
        <w:p w14:paraId="33E3498E" w14:textId="77777777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299F86"/>
              <w:sz w:val="18"/>
              <w:szCs w:val="18"/>
            </w:rPr>
            <w:alias w:val="Author"/>
            <w:tag w:val=""/>
            <w:id w:val="1205441952"/>
            <w:placeholder>
              <w:docPart w:val="CD49F6953DD1493F9C9356D85FA379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189AED1" w14:textId="2D164728" w:rsidR="007A78E3" w:rsidRPr="007A78E3" w:rsidRDefault="007A78E3">
              <w:pPr>
                <w:pStyle w:val="Footer"/>
                <w:jc w:val="right"/>
                <w:rPr>
                  <w:caps/>
                  <w:color w:val="299F86"/>
                  <w:sz w:val="18"/>
                  <w:szCs w:val="18"/>
                </w:rPr>
              </w:pPr>
              <w:r w:rsidRPr="007A78E3">
                <w:rPr>
                  <w:caps/>
                  <w:color w:val="299F86"/>
                  <w:sz w:val="18"/>
                  <w:szCs w:val="18"/>
                </w:rPr>
                <w:t>v006 iSSUED ON 27/01/2022</w:t>
              </w:r>
            </w:p>
          </w:sdtContent>
        </w:sdt>
      </w:tc>
    </w:tr>
  </w:tbl>
  <w:p w14:paraId="50751AEC" w14:textId="77777777" w:rsidR="007A78E3" w:rsidRDefault="007A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91AD" w14:textId="77777777" w:rsidR="002E4F13" w:rsidRDefault="002E4F13" w:rsidP="00A624E2">
      <w:pPr>
        <w:spacing w:after="0" w:line="240" w:lineRule="auto"/>
      </w:pPr>
      <w:r>
        <w:separator/>
      </w:r>
    </w:p>
  </w:footnote>
  <w:footnote w:type="continuationSeparator" w:id="0">
    <w:p w14:paraId="2DA7DC90" w14:textId="77777777" w:rsidR="002E4F13" w:rsidRDefault="002E4F13" w:rsidP="00A6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924" w14:textId="6894259F" w:rsidR="00A624E2" w:rsidRDefault="001872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4269F" wp14:editId="72F57C95">
              <wp:simplePos x="0" y="0"/>
              <wp:positionH relativeFrom="column">
                <wp:posOffset>838200</wp:posOffset>
              </wp:positionH>
              <wp:positionV relativeFrom="paragraph">
                <wp:posOffset>7620</wp:posOffset>
              </wp:positionV>
              <wp:extent cx="81915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6EA2" w14:textId="647120A0" w:rsidR="00187235" w:rsidRPr="00187235" w:rsidRDefault="00187235" w:rsidP="00187235">
                          <w:pPr>
                            <w:pStyle w:val="Heading1"/>
                            <w:rPr>
                              <w:b/>
                              <w:bCs/>
                              <w:color w:val="299F86"/>
                            </w:rPr>
                          </w:pP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Entry Criteria and Ongoing Performance Measurements - </w:t>
                          </w:r>
                          <w:r w:rsidR="00095FB5">
                            <w:rPr>
                              <w:b/>
                              <w:bCs/>
                              <w:color w:val="299F86"/>
                            </w:rPr>
                            <w:t>Development</w:t>
                          </w: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 Squad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2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.6pt;width:6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T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" stroked="f">
              <v:textbox>
                <w:txbxContent>
                  <w:p w14:paraId="4FE26EA2" w14:textId="647120A0" w:rsidR="00187235" w:rsidRPr="00187235" w:rsidRDefault="00187235" w:rsidP="00187235">
                    <w:pPr>
                      <w:pStyle w:val="Heading1"/>
                      <w:rPr>
                        <w:b/>
                        <w:bCs/>
                        <w:color w:val="299F86"/>
                      </w:rPr>
                    </w:pPr>
                    <w:r w:rsidRPr="00187235">
                      <w:rPr>
                        <w:b/>
                        <w:bCs/>
                        <w:color w:val="299F86"/>
                      </w:rPr>
                      <w:t xml:space="preserve">Entry Criteria and Ongoing Performance Measurements - </w:t>
                    </w:r>
                    <w:r w:rsidR="00095FB5">
                      <w:rPr>
                        <w:b/>
                        <w:bCs/>
                        <w:color w:val="299F86"/>
                      </w:rPr>
                      <w:t>Development</w:t>
                    </w:r>
                    <w:r w:rsidRPr="00187235">
                      <w:rPr>
                        <w:b/>
                        <w:bCs/>
                        <w:color w:val="299F86"/>
                      </w:rPr>
                      <w:t xml:space="preserve"> Squad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4E2">
      <w:rPr>
        <w:noProof/>
      </w:rPr>
      <w:drawing>
        <wp:inline distT="0" distB="0" distL="0" distR="0" wp14:anchorId="3585B484" wp14:editId="5DCA9988">
          <wp:extent cx="647700" cy="647700"/>
          <wp:effectExtent l="0" t="0" r="0" b="0"/>
          <wp:docPr id="1" name="Picture 1" descr="Qr co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B3401" w14:textId="77777777" w:rsidR="00A624E2" w:rsidRDefault="00A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A7"/>
    <w:multiLevelType w:val="hybridMultilevel"/>
    <w:tmpl w:val="1C0AF8C6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1498"/>
    <w:multiLevelType w:val="hybridMultilevel"/>
    <w:tmpl w:val="9260EA90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76"/>
    <w:multiLevelType w:val="hybridMultilevel"/>
    <w:tmpl w:val="FC806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B7C01"/>
    <w:multiLevelType w:val="hybridMultilevel"/>
    <w:tmpl w:val="FF309D14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C56"/>
    <w:multiLevelType w:val="hybridMultilevel"/>
    <w:tmpl w:val="848A0626"/>
    <w:lvl w:ilvl="0" w:tplc="92E4C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E85"/>
    <w:multiLevelType w:val="hybridMultilevel"/>
    <w:tmpl w:val="F984F8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A968D6"/>
    <w:multiLevelType w:val="hybridMultilevel"/>
    <w:tmpl w:val="2D80FB5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3411"/>
    <w:multiLevelType w:val="hybridMultilevel"/>
    <w:tmpl w:val="BACA5434"/>
    <w:lvl w:ilvl="0" w:tplc="77FA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82164"/>
    <w:multiLevelType w:val="hybridMultilevel"/>
    <w:tmpl w:val="2982B96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F7F19"/>
    <w:multiLevelType w:val="hybridMultilevel"/>
    <w:tmpl w:val="6792E8B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56614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35453"/>
    <w:multiLevelType w:val="hybridMultilevel"/>
    <w:tmpl w:val="73BC87C0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0CF9"/>
    <w:multiLevelType w:val="hybridMultilevel"/>
    <w:tmpl w:val="C1D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A1CE3"/>
    <w:multiLevelType w:val="hybridMultilevel"/>
    <w:tmpl w:val="C72EE01C"/>
    <w:lvl w:ilvl="0" w:tplc="950A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225DFB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505E7"/>
    <w:multiLevelType w:val="hybridMultilevel"/>
    <w:tmpl w:val="3104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C386E"/>
    <w:multiLevelType w:val="hybridMultilevel"/>
    <w:tmpl w:val="459C08C6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72B03"/>
    <w:multiLevelType w:val="hybridMultilevel"/>
    <w:tmpl w:val="CBA06F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F87BF8"/>
    <w:multiLevelType w:val="hybridMultilevel"/>
    <w:tmpl w:val="7D28FE70"/>
    <w:lvl w:ilvl="0" w:tplc="9834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D752F"/>
    <w:multiLevelType w:val="hybridMultilevel"/>
    <w:tmpl w:val="AEB87B06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16"/>
  </w:num>
  <w:num w:numId="7">
    <w:abstractNumId w:val="9"/>
  </w:num>
  <w:num w:numId="8">
    <w:abstractNumId w:val="8"/>
  </w:num>
  <w:num w:numId="9">
    <w:abstractNumId w:val="18"/>
  </w:num>
  <w:num w:numId="10">
    <w:abstractNumId w:val="15"/>
  </w:num>
  <w:num w:numId="11">
    <w:abstractNumId w:val="14"/>
  </w:num>
  <w:num w:numId="12">
    <w:abstractNumId w:val="4"/>
  </w:num>
  <w:num w:numId="13">
    <w:abstractNumId w:val="19"/>
  </w:num>
  <w:num w:numId="14">
    <w:abstractNumId w:val="7"/>
  </w:num>
  <w:num w:numId="15">
    <w:abstractNumId w:val="5"/>
  </w:num>
  <w:num w:numId="16">
    <w:abstractNumId w:val="1"/>
  </w:num>
  <w:num w:numId="17">
    <w:abstractNumId w:val="13"/>
  </w:num>
  <w:num w:numId="18">
    <w:abstractNumId w:val="10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2"/>
    <w:rsid w:val="0002449A"/>
    <w:rsid w:val="00055C78"/>
    <w:rsid w:val="00095FB5"/>
    <w:rsid w:val="000B6801"/>
    <w:rsid w:val="00187235"/>
    <w:rsid w:val="001F10AB"/>
    <w:rsid w:val="00265F9F"/>
    <w:rsid w:val="002832F6"/>
    <w:rsid w:val="002A1415"/>
    <w:rsid w:val="002E4F13"/>
    <w:rsid w:val="00360FD5"/>
    <w:rsid w:val="00395E26"/>
    <w:rsid w:val="004D02CC"/>
    <w:rsid w:val="006D7136"/>
    <w:rsid w:val="00722059"/>
    <w:rsid w:val="00777257"/>
    <w:rsid w:val="007A78E3"/>
    <w:rsid w:val="008209DB"/>
    <w:rsid w:val="008B48AA"/>
    <w:rsid w:val="008D64FC"/>
    <w:rsid w:val="00A624E2"/>
    <w:rsid w:val="00AB7CE5"/>
    <w:rsid w:val="00B0209B"/>
    <w:rsid w:val="00C80A9E"/>
    <w:rsid w:val="00F74B4E"/>
    <w:rsid w:val="00F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4176"/>
  <w15:chartTrackingRefBased/>
  <w15:docId w15:val="{2AD4AD8D-419C-4B6B-86B1-C6D0BDF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E2"/>
  </w:style>
  <w:style w:type="paragraph" w:styleId="Footer">
    <w:name w:val="footer"/>
    <w:basedOn w:val="Normal"/>
    <w:link w:val="Foot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E2"/>
  </w:style>
  <w:style w:type="character" w:customStyle="1" w:styleId="Heading1Char">
    <w:name w:val="Heading 1 Char"/>
    <w:basedOn w:val="DefaultParagraphFont"/>
    <w:link w:val="Heading1"/>
    <w:uiPriority w:val="9"/>
    <w:rsid w:val="0018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learntoswim/swim-england-competitive-start-aw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wimming.org/learntoswim/swim-england-learn-to-swim-awards-8-10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9F6953DD1493F9C9356D85FA3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CE57-6702-4C2A-B466-2758C78AD4B0}"/>
      </w:docPartPr>
      <w:docPartBody>
        <w:p w:rsidR="005049E7" w:rsidRDefault="00C33445" w:rsidP="00C33445">
          <w:pPr>
            <w:pStyle w:val="CD49F6953DD1493F9C9356D85FA379F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5"/>
    <w:rsid w:val="00120C5D"/>
    <w:rsid w:val="005049E7"/>
    <w:rsid w:val="00B11EBE"/>
    <w:rsid w:val="00C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9F6953DD1493F9C9356D85FA379FE">
    <w:name w:val="CD49F6953DD1493F9C9356D85FA379FE"/>
    <w:rsid w:val="00C33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v006 iSSUED ON 27/01/2022</dc:creator>
  <cp:keywords/>
  <dc:description/>
  <cp:lastModifiedBy>Lisa Tinwell</cp:lastModifiedBy>
  <cp:revision>3</cp:revision>
  <dcterms:created xsi:type="dcterms:W3CDTF">2022-02-01T20:53:00Z</dcterms:created>
  <dcterms:modified xsi:type="dcterms:W3CDTF">2022-02-02T06:57:00Z</dcterms:modified>
</cp:coreProperties>
</file>