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B42E" w14:textId="77777777" w:rsidR="00FD16E9" w:rsidRDefault="000F146A" w:rsidP="00652AAF">
      <w:pPr>
        <w:spacing w:before="40" w:after="40" w:line="240" w:lineRule="auto"/>
        <w:ind w:left="-142" w:right="-23"/>
        <w:rPr>
          <w:rFonts w:ascii="Congenial" w:hAnsi="Congenial"/>
        </w:rPr>
      </w:pPr>
      <w:r w:rsidRPr="00FD16E9">
        <w:rPr>
          <w:rFonts w:ascii="Congenial" w:hAnsi="Congenial"/>
          <w:noProof/>
        </w:rPr>
        <w:drawing>
          <wp:inline distT="0" distB="0" distL="0" distR="0" wp14:anchorId="44D9C1AC" wp14:editId="5F075544">
            <wp:extent cx="2876550" cy="1323103"/>
            <wp:effectExtent l="0" t="0" r="0" b="0"/>
            <wp:docPr id="1" name="Picture 1"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7"/>
                    </pic:cNvPr>
                    <pic:cNvPicPr/>
                  </pic:nvPicPr>
                  <pic:blipFill rotWithShape="1">
                    <a:blip r:embed="rId8">
                      <a:extLst>
                        <a:ext uri="{28A0092B-C50C-407E-A947-70E740481C1C}">
                          <a14:useLocalDpi xmlns:a14="http://schemas.microsoft.com/office/drawing/2010/main" val="0"/>
                        </a:ext>
                      </a:extLst>
                    </a:blip>
                    <a:srcRect l="2250" t="2694" r="8297" b="4230"/>
                    <a:stretch/>
                  </pic:blipFill>
                  <pic:spPr bwMode="auto">
                    <a:xfrm>
                      <a:off x="0" y="0"/>
                      <a:ext cx="2901257" cy="1334467"/>
                    </a:xfrm>
                    <a:prstGeom prst="rect">
                      <a:avLst/>
                    </a:prstGeom>
                    <a:ln>
                      <a:noFill/>
                    </a:ln>
                    <a:extLst>
                      <a:ext uri="{53640926-AAD7-44D8-BBD7-CCE9431645EC}">
                        <a14:shadowObscured xmlns:a14="http://schemas.microsoft.com/office/drawing/2010/main"/>
                      </a:ext>
                    </a:extLst>
                  </pic:spPr>
                </pic:pic>
              </a:graphicData>
            </a:graphic>
          </wp:inline>
        </w:drawing>
      </w:r>
    </w:p>
    <w:p w14:paraId="622D0FA0" w14:textId="77777777" w:rsidR="00FD16E9" w:rsidRDefault="00FD16E9" w:rsidP="00652AAF">
      <w:pPr>
        <w:spacing w:before="40" w:after="40" w:line="240" w:lineRule="auto"/>
        <w:ind w:left="-142" w:right="-23"/>
        <w:rPr>
          <w:rFonts w:ascii="Congenial" w:hAnsi="Congenial"/>
        </w:rPr>
      </w:pPr>
    </w:p>
    <w:p w14:paraId="7BBF67B9" w14:textId="77777777" w:rsidR="00FD16E9" w:rsidRDefault="00FD16E9" w:rsidP="00652AAF">
      <w:pPr>
        <w:spacing w:before="40" w:after="40" w:line="240" w:lineRule="auto"/>
        <w:ind w:left="-142" w:right="-23"/>
        <w:rPr>
          <w:rFonts w:ascii="Congenial" w:hAnsi="Congenial"/>
        </w:rPr>
      </w:pPr>
    </w:p>
    <w:p w14:paraId="797F8E6C" w14:textId="77777777" w:rsidR="00FD16E9" w:rsidRPr="00872F5E" w:rsidRDefault="00FD16E9" w:rsidP="00652AAF">
      <w:pPr>
        <w:spacing w:before="40" w:after="40" w:line="240" w:lineRule="auto"/>
        <w:ind w:left="-142" w:right="-23"/>
        <w:jc w:val="center"/>
        <w:rPr>
          <w:rFonts w:ascii="Congenial" w:hAnsi="Congenial"/>
          <w:sz w:val="20"/>
          <w:szCs w:val="20"/>
        </w:rPr>
      </w:pPr>
    </w:p>
    <w:p w14:paraId="0720277A" w14:textId="255B9120" w:rsidR="00FD16E9" w:rsidRPr="00872F5E" w:rsidRDefault="00A208EC" w:rsidP="00652AAF">
      <w:pPr>
        <w:spacing w:before="40" w:after="40" w:line="240" w:lineRule="auto"/>
        <w:ind w:left="-142" w:right="-23"/>
        <w:jc w:val="center"/>
        <w:rPr>
          <w:rFonts w:ascii="Congenial" w:hAnsi="Congenial"/>
          <w:color w:val="0000FF"/>
          <w:sz w:val="30"/>
          <w:szCs w:val="30"/>
        </w:rPr>
      </w:pPr>
      <w:r>
        <w:rPr>
          <w:rFonts w:ascii="Congenial" w:hAnsi="Congenial"/>
          <w:color w:val="0000FF"/>
          <w:sz w:val="30"/>
          <w:szCs w:val="30"/>
        </w:rPr>
        <w:t>INJURED SWIMMER</w:t>
      </w:r>
      <w:r w:rsidR="00664B8D" w:rsidRPr="00872F5E">
        <w:rPr>
          <w:rFonts w:ascii="Congenial" w:hAnsi="Congenial"/>
          <w:color w:val="0000FF"/>
          <w:sz w:val="30"/>
          <w:szCs w:val="30"/>
        </w:rPr>
        <w:t xml:space="preserve"> </w:t>
      </w:r>
      <w:r w:rsidR="00FD16E9" w:rsidRPr="00872F5E">
        <w:rPr>
          <w:rFonts w:ascii="Congenial" w:hAnsi="Congenial"/>
          <w:color w:val="0000FF"/>
          <w:sz w:val="30"/>
          <w:szCs w:val="30"/>
        </w:rPr>
        <w:t>POLICY</w:t>
      </w:r>
    </w:p>
    <w:p w14:paraId="7A1A6FE9" w14:textId="77777777" w:rsidR="00FD16E9" w:rsidRPr="00872F5E" w:rsidRDefault="00FD16E9" w:rsidP="00652AAF">
      <w:pPr>
        <w:spacing w:before="40" w:after="40" w:line="240" w:lineRule="auto"/>
        <w:ind w:left="-142" w:right="-23"/>
        <w:jc w:val="center"/>
        <w:rPr>
          <w:rFonts w:ascii="Congenial" w:hAnsi="Congenial"/>
          <w:color w:val="0000FF"/>
          <w:sz w:val="30"/>
          <w:szCs w:val="30"/>
        </w:rPr>
      </w:pPr>
    </w:p>
    <w:p w14:paraId="331025D5" w14:textId="48BA37CC" w:rsidR="00FD16E9" w:rsidRPr="00872F5E" w:rsidRDefault="00FD16E9" w:rsidP="00652AAF">
      <w:pPr>
        <w:spacing w:before="40" w:after="40" w:line="240" w:lineRule="auto"/>
        <w:ind w:left="-142" w:right="-23"/>
        <w:jc w:val="center"/>
        <w:rPr>
          <w:rFonts w:ascii="Congenial" w:hAnsi="Congenial"/>
          <w:sz w:val="30"/>
          <w:szCs w:val="30"/>
        </w:rPr>
        <w:sectPr w:rsidR="00FD16E9" w:rsidRPr="00872F5E" w:rsidSect="00652AAF">
          <w:footerReference w:type="default" r:id="rId9"/>
          <w:pgSz w:w="11906" w:h="16838"/>
          <w:pgMar w:top="1440" w:right="1133" w:bottom="1440" w:left="1440" w:header="708" w:footer="708" w:gutter="0"/>
          <w:cols w:num="2" w:space="708"/>
          <w:docGrid w:linePitch="360"/>
        </w:sectPr>
      </w:pPr>
      <w:r w:rsidRPr="00872F5E">
        <w:rPr>
          <w:rFonts w:ascii="Congenial" w:hAnsi="Congenial"/>
          <w:color w:val="0000FF"/>
          <w:sz w:val="30"/>
          <w:szCs w:val="30"/>
        </w:rPr>
        <w:t xml:space="preserve">Updated: </w:t>
      </w:r>
      <w:r w:rsidR="00182058">
        <w:rPr>
          <w:rFonts w:ascii="Congenial" w:hAnsi="Congenial"/>
          <w:color w:val="0000FF"/>
          <w:sz w:val="30"/>
          <w:szCs w:val="30"/>
        </w:rPr>
        <w:t>##</w:t>
      </w:r>
      <w:r w:rsidR="00A208EC">
        <w:rPr>
          <w:rFonts w:ascii="Congenial" w:hAnsi="Congenial"/>
          <w:color w:val="0000FF"/>
          <w:sz w:val="30"/>
          <w:szCs w:val="30"/>
        </w:rPr>
        <w:t xml:space="preserve"> May 2023</w:t>
      </w:r>
    </w:p>
    <w:p w14:paraId="49D197BA" w14:textId="08B68D12" w:rsidR="00FD16E9" w:rsidRPr="00FD16E9" w:rsidRDefault="00FD16E9" w:rsidP="00652AAF">
      <w:pPr>
        <w:spacing w:before="40" w:after="40" w:line="240" w:lineRule="auto"/>
        <w:ind w:left="-142" w:right="-23"/>
        <w:rPr>
          <w:rFonts w:ascii="Congenial" w:hAnsi="Congenial"/>
        </w:rPr>
      </w:pPr>
    </w:p>
    <w:p w14:paraId="5E4E9E7D" w14:textId="5C89A85F" w:rsidR="00FD16E9" w:rsidRPr="00F64664" w:rsidRDefault="00F64664" w:rsidP="00652AAF">
      <w:pPr>
        <w:spacing w:before="40" w:after="40" w:line="240" w:lineRule="auto"/>
        <w:ind w:left="-142" w:right="-23"/>
        <w:jc w:val="center"/>
        <w:rPr>
          <w:rFonts w:ascii="Congenial" w:hAnsi="Congenial"/>
          <w:i/>
          <w:iCs/>
        </w:rPr>
      </w:pPr>
      <w:r w:rsidRPr="00F64664">
        <w:rPr>
          <w:rFonts w:ascii="Congenial" w:hAnsi="Congenial"/>
          <w:i/>
          <w:iCs/>
        </w:rPr>
        <w:t>Affiliated to ASA South East Region and Hampshire County ASA</w:t>
      </w:r>
    </w:p>
    <w:p w14:paraId="03D4B9DE" w14:textId="12EB2975" w:rsidR="00FD16E9" w:rsidRPr="00FD16E9" w:rsidRDefault="00FD16E9" w:rsidP="00652AAF">
      <w:pPr>
        <w:spacing w:before="40" w:after="40" w:line="240" w:lineRule="auto"/>
        <w:ind w:left="-142" w:right="-23"/>
        <w:rPr>
          <w:rFonts w:ascii="Congenial" w:hAnsi="Congenial"/>
        </w:rPr>
      </w:pPr>
    </w:p>
    <w:p w14:paraId="29B6D060" w14:textId="21AE5E4E" w:rsidR="00A208EC" w:rsidRDefault="00A208EC" w:rsidP="00652AAF">
      <w:pPr>
        <w:spacing w:before="40" w:after="40" w:line="260" w:lineRule="exact"/>
        <w:ind w:left="-142" w:right="-23"/>
        <w:rPr>
          <w:rFonts w:ascii="Congenial" w:hAnsi="Congenial"/>
          <w:sz w:val="24"/>
          <w:szCs w:val="24"/>
        </w:rPr>
      </w:pPr>
      <w:r w:rsidRPr="00A208EC">
        <w:rPr>
          <w:rFonts w:ascii="Congenial" w:hAnsi="Congenial"/>
          <w:sz w:val="24"/>
          <w:szCs w:val="24"/>
        </w:rPr>
        <w:t>Swimming is one of the few sports where participants use most of the muscles within the body. Due to the supportive nature of water, it is also a sport which is often prescribed by the medical profession for rehabilitation purposes. However, Fareham Nomads Swimming Club</w:t>
      </w:r>
      <w:r w:rsidR="00EA183E">
        <w:rPr>
          <w:rFonts w:ascii="Congenial" w:hAnsi="Congenial"/>
          <w:sz w:val="24"/>
          <w:szCs w:val="24"/>
        </w:rPr>
        <w:t xml:space="preserve"> (“the Club”)</w:t>
      </w:r>
      <w:r w:rsidRPr="00A208EC">
        <w:rPr>
          <w:rFonts w:ascii="Congenial" w:hAnsi="Congenial"/>
          <w:sz w:val="24"/>
          <w:szCs w:val="24"/>
        </w:rPr>
        <w:t xml:space="preserve"> is a competitive swimming club and swimming at this level places demands on the body. All swimmers should therefore be fully fit in order to train and compete at this level. Swimmers who are injured </w:t>
      </w:r>
      <w:r w:rsidR="008916FF">
        <w:rPr>
          <w:rFonts w:ascii="Congenial" w:hAnsi="Congenial"/>
          <w:sz w:val="24"/>
          <w:szCs w:val="24"/>
        </w:rPr>
        <w:t xml:space="preserve">or ill </w:t>
      </w:r>
      <w:r w:rsidRPr="00A208EC">
        <w:rPr>
          <w:rFonts w:ascii="Congenial" w:hAnsi="Congenial"/>
          <w:sz w:val="24"/>
          <w:szCs w:val="24"/>
        </w:rPr>
        <w:t xml:space="preserve">may need to have complete rest. In other cases they may be capable of undertaking adjusted training sessions to help with rehabilitation. This may include the swimmer training with an alternative squad to their normal squad until they are fit enough to resume full training with their regular </w:t>
      </w:r>
      <w:r w:rsidR="00EA183E">
        <w:rPr>
          <w:rFonts w:ascii="Congenial" w:hAnsi="Congenial"/>
          <w:sz w:val="24"/>
          <w:szCs w:val="24"/>
        </w:rPr>
        <w:t>squad</w:t>
      </w:r>
      <w:r w:rsidRPr="00A208EC">
        <w:rPr>
          <w:rFonts w:ascii="Congenial" w:hAnsi="Congenial"/>
          <w:sz w:val="24"/>
          <w:szCs w:val="24"/>
        </w:rPr>
        <w:t>. This policy has been produced to set out the processes that will be followed where a swimmer is carrying an injury and is unable to fully participate in training and/or competition.</w:t>
      </w:r>
    </w:p>
    <w:p w14:paraId="72C423CF" w14:textId="77777777" w:rsidR="00A208EC" w:rsidRDefault="00A208EC" w:rsidP="00652AAF">
      <w:pPr>
        <w:spacing w:before="40" w:after="40" w:line="260" w:lineRule="exact"/>
        <w:ind w:left="-142" w:right="-23"/>
        <w:rPr>
          <w:rFonts w:ascii="Congenial" w:hAnsi="Congenial"/>
          <w:sz w:val="24"/>
          <w:szCs w:val="24"/>
        </w:rPr>
      </w:pPr>
    </w:p>
    <w:p w14:paraId="0FDFCC64" w14:textId="77777777" w:rsidR="00A208EC" w:rsidRPr="00A208EC" w:rsidRDefault="00A208EC" w:rsidP="00652AAF">
      <w:pPr>
        <w:spacing w:before="40" w:after="40" w:line="260" w:lineRule="exact"/>
        <w:ind w:left="-142" w:right="-23"/>
        <w:rPr>
          <w:rFonts w:ascii="Congenial" w:hAnsi="Congenial"/>
          <w:b/>
          <w:bCs/>
          <w:sz w:val="24"/>
          <w:szCs w:val="24"/>
          <w:u w:val="single"/>
        </w:rPr>
      </w:pPr>
      <w:r w:rsidRPr="00A208EC">
        <w:rPr>
          <w:rFonts w:ascii="Congenial" w:hAnsi="Congenial"/>
          <w:b/>
          <w:bCs/>
          <w:sz w:val="24"/>
          <w:szCs w:val="24"/>
          <w:u w:val="single"/>
        </w:rPr>
        <w:t>Responsibilities</w:t>
      </w:r>
    </w:p>
    <w:p w14:paraId="08D6F6CB" w14:textId="77777777" w:rsidR="00A208EC" w:rsidRDefault="00A208EC" w:rsidP="00652AAF">
      <w:pPr>
        <w:spacing w:before="40" w:after="40" w:line="260" w:lineRule="exact"/>
        <w:ind w:left="-142" w:right="-23"/>
        <w:rPr>
          <w:rFonts w:ascii="Congenial" w:hAnsi="Congenial"/>
          <w:sz w:val="24"/>
          <w:szCs w:val="24"/>
        </w:rPr>
      </w:pPr>
    </w:p>
    <w:p w14:paraId="56E900E2" w14:textId="4301DE43" w:rsidR="00EA183E" w:rsidRDefault="00EA183E" w:rsidP="00652AAF">
      <w:pPr>
        <w:spacing w:before="40" w:after="40" w:line="260" w:lineRule="exact"/>
        <w:ind w:left="-142" w:right="-23"/>
        <w:rPr>
          <w:rFonts w:ascii="Congenial" w:hAnsi="Congenial"/>
          <w:sz w:val="24"/>
          <w:szCs w:val="24"/>
        </w:rPr>
      </w:pPr>
      <w:r>
        <w:rPr>
          <w:rFonts w:ascii="Congenial" w:hAnsi="Congenial"/>
          <w:sz w:val="24"/>
          <w:szCs w:val="24"/>
        </w:rPr>
        <w:t>The Club</w:t>
      </w:r>
      <w:r w:rsidR="00A208EC" w:rsidRPr="00A208EC">
        <w:rPr>
          <w:rFonts w:ascii="Congenial" w:hAnsi="Congenial"/>
          <w:sz w:val="24"/>
          <w:szCs w:val="24"/>
        </w:rPr>
        <w:t xml:space="preserve"> has a duty of care to all</w:t>
      </w:r>
      <w:r>
        <w:rPr>
          <w:rFonts w:ascii="Congenial" w:hAnsi="Congenial"/>
          <w:sz w:val="24"/>
          <w:szCs w:val="24"/>
        </w:rPr>
        <w:t xml:space="preserve"> of</w:t>
      </w:r>
      <w:r w:rsidR="00A208EC" w:rsidRPr="00A208EC">
        <w:rPr>
          <w:rFonts w:ascii="Congenial" w:hAnsi="Congenial"/>
          <w:sz w:val="24"/>
          <w:szCs w:val="24"/>
        </w:rPr>
        <w:t xml:space="preserve"> its swimmers. This duty of care extends from those swimmers who are injured to those that are fully fit and capable to train and compete. Swimmers and parents also have a responsibility </w:t>
      </w:r>
      <w:r>
        <w:rPr>
          <w:rFonts w:ascii="Congenial" w:hAnsi="Congenial"/>
          <w:sz w:val="24"/>
          <w:szCs w:val="24"/>
        </w:rPr>
        <w:t>to ensure</w:t>
      </w:r>
      <w:r w:rsidR="00A208EC" w:rsidRPr="00A208EC">
        <w:rPr>
          <w:rFonts w:ascii="Congenial" w:hAnsi="Congenial"/>
          <w:sz w:val="24"/>
          <w:szCs w:val="24"/>
        </w:rPr>
        <w:t xml:space="preserve"> adherence to this policy. Our aim is to work with </w:t>
      </w:r>
      <w:r>
        <w:rPr>
          <w:rFonts w:ascii="Congenial" w:hAnsi="Congenial"/>
          <w:sz w:val="24"/>
          <w:szCs w:val="24"/>
        </w:rPr>
        <w:t>alongside medical practitioners</w:t>
      </w:r>
      <w:r w:rsidR="00A208EC" w:rsidRPr="00A208EC">
        <w:rPr>
          <w:rFonts w:ascii="Congenial" w:hAnsi="Congenial"/>
          <w:sz w:val="24"/>
          <w:szCs w:val="24"/>
        </w:rPr>
        <w:t xml:space="preserve"> to ensure the swimmer completes their rehabilitation and returns to </w:t>
      </w:r>
      <w:r>
        <w:rPr>
          <w:rFonts w:ascii="Congenial" w:hAnsi="Congenial"/>
          <w:sz w:val="24"/>
          <w:szCs w:val="24"/>
        </w:rPr>
        <w:t>full</w:t>
      </w:r>
      <w:r w:rsidR="00A208EC" w:rsidRPr="00A208EC">
        <w:rPr>
          <w:rFonts w:ascii="Congenial" w:hAnsi="Congenial"/>
          <w:sz w:val="24"/>
          <w:szCs w:val="24"/>
        </w:rPr>
        <w:t xml:space="preserve"> training as soon as possible.</w:t>
      </w:r>
    </w:p>
    <w:p w14:paraId="11182B58" w14:textId="77777777" w:rsidR="00EA183E" w:rsidRDefault="00EA183E" w:rsidP="00652AAF">
      <w:pPr>
        <w:spacing w:before="40" w:after="40" w:line="260" w:lineRule="exact"/>
        <w:ind w:left="-142" w:right="-23"/>
        <w:rPr>
          <w:rFonts w:ascii="Congenial" w:hAnsi="Congenial"/>
          <w:sz w:val="24"/>
          <w:szCs w:val="24"/>
        </w:rPr>
      </w:pPr>
    </w:p>
    <w:p w14:paraId="5559DB15" w14:textId="77777777" w:rsidR="00EA183E" w:rsidRPr="00EA183E" w:rsidRDefault="00A208EC" w:rsidP="00652AAF">
      <w:pPr>
        <w:spacing w:before="40" w:after="40" w:line="260" w:lineRule="exact"/>
        <w:ind w:left="-142" w:right="-23"/>
        <w:rPr>
          <w:rFonts w:ascii="Congenial" w:hAnsi="Congenial"/>
          <w:b/>
          <w:bCs/>
          <w:sz w:val="24"/>
          <w:szCs w:val="24"/>
          <w:u w:val="single"/>
        </w:rPr>
      </w:pPr>
      <w:r w:rsidRPr="00EA183E">
        <w:rPr>
          <w:rFonts w:ascii="Congenial" w:hAnsi="Congenial"/>
          <w:b/>
          <w:bCs/>
          <w:sz w:val="24"/>
          <w:szCs w:val="24"/>
          <w:u w:val="single"/>
        </w:rPr>
        <w:t>Procedure</w:t>
      </w:r>
    </w:p>
    <w:p w14:paraId="249C9954" w14:textId="77777777" w:rsidR="00EA183E" w:rsidRDefault="00EA183E" w:rsidP="00652AAF">
      <w:pPr>
        <w:spacing w:before="40" w:after="40" w:line="260" w:lineRule="exact"/>
        <w:ind w:left="-142" w:right="-23"/>
        <w:rPr>
          <w:rFonts w:ascii="Congenial" w:hAnsi="Congenial"/>
          <w:sz w:val="24"/>
          <w:szCs w:val="24"/>
        </w:rPr>
      </w:pPr>
    </w:p>
    <w:p w14:paraId="5639A101" w14:textId="3545F747" w:rsidR="00EA183E" w:rsidRDefault="00A208EC" w:rsidP="00652AAF">
      <w:pPr>
        <w:spacing w:before="40" w:after="40" w:line="260" w:lineRule="exact"/>
        <w:ind w:left="-142" w:right="-23"/>
        <w:rPr>
          <w:rFonts w:ascii="Congenial" w:hAnsi="Congenial"/>
          <w:sz w:val="24"/>
          <w:szCs w:val="24"/>
        </w:rPr>
      </w:pPr>
      <w:r w:rsidRPr="00A208EC">
        <w:rPr>
          <w:rFonts w:ascii="Congenial" w:hAnsi="Congenial"/>
          <w:sz w:val="24"/>
          <w:szCs w:val="24"/>
        </w:rPr>
        <w:t>Unless previously notified, the Club and its officials will assume that a swimmer who attends a training session is fit and capable of undertaking the whole of that session’s programme. Swimmers who have an injury</w:t>
      </w:r>
      <w:r w:rsidR="008916FF">
        <w:rPr>
          <w:rFonts w:ascii="Congenial" w:hAnsi="Congenial"/>
          <w:sz w:val="24"/>
          <w:szCs w:val="24"/>
        </w:rPr>
        <w:t xml:space="preserve"> or illness</w:t>
      </w:r>
      <w:r w:rsidRPr="00A208EC">
        <w:rPr>
          <w:rFonts w:ascii="Congenial" w:hAnsi="Congenial"/>
          <w:sz w:val="24"/>
          <w:szCs w:val="24"/>
        </w:rPr>
        <w:t xml:space="preserve"> should notify their Coach as soon as possible and, preferably, in advance of the training session. The Coach will then assess the swimmer‘s ability to train (or compete). If the Coach decides that it would be detrimental to the swimmer if they trained, they will not be allowed into the water. If the swimmer is receiving medical treatment for an injury</w:t>
      </w:r>
      <w:r w:rsidR="008916FF">
        <w:rPr>
          <w:rFonts w:ascii="Congenial" w:hAnsi="Congenial"/>
          <w:sz w:val="24"/>
          <w:szCs w:val="24"/>
        </w:rPr>
        <w:t xml:space="preserve"> or illness</w:t>
      </w:r>
      <w:r w:rsidRPr="00A208EC">
        <w:rPr>
          <w:rFonts w:ascii="Congenial" w:hAnsi="Congenial"/>
          <w:sz w:val="24"/>
          <w:szCs w:val="24"/>
        </w:rPr>
        <w:t>, this must be made known to the Coach in advance of the session.</w:t>
      </w:r>
    </w:p>
    <w:p w14:paraId="61CB3970" w14:textId="77777777" w:rsidR="008916FF" w:rsidRDefault="008916FF" w:rsidP="00652AAF">
      <w:pPr>
        <w:spacing w:before="40" w:after="40" w:line="260" w:lineRule="exact"/>
        <w:ind w:left="-142" w:right="-23"/>
        <w:rPr>
          <w:rFonts w:ascii="Congenial" w:hAnsi="Congenial"/>
          <w:sz w:val="24"/>
          <w:szCs w:val="24"/>
        </w:rPr>
      </w:pPr>
    </w:p>
    <w:p w14:paraId="6046A1F7" w14:textId="39648EE8" w:rsidR="00EA183E" w:rsidRDefault="00A208EC" w:rsidP="00652AAF">
      <w:pPr>
        <w:spacing w:before="40" w:after="40" w:line="260" w:lineRule="exact"/>
        <w:ind w:left="-142" w:right="-23"/>
        <w:rPr>
          <w:rFonts w:ascii="Congenial" w:hAnsi="Congenial"/>
          <w:sz w:val="24"/>
          <w:szCs w:val="24"/>
        </w:rPr>
      </w:pPr>
      <w:r w:rsidRPr="00A208EC">
        <w:rPr>
          <w:rFonts w:ascii="Congenial" w:hAnsi="Congenial"/>
          <w:sz w:val="24"/>
          <w:szCs w:val="24"/>
        </w:rPr>
        <w:t xml:space="preserve">Sometimes an injury may occur during a training session or competition. In such cases the Coach will assess the swimmer’s ability to continue. Should the </w:t>
      </w:r>
      <w:r w:rsidR="00EA183E">
        <w:rPr>
          <w:rFonts w:ascii="Congenial" w:hAnsi="Congenial"/>
          <w:sz w:val="24"/>
          <w:szCs w:val="24"/>
        </w:rPr>
        <w:t>C</w:t>
      </w:r>
      <w:r w:rsidRPr="00A208EC">
        <w:rPr>
          <w:rFonts w:ascii="Congenial" w:hAnsi="Congenial"/>
          <w:sz w:val="24"/>
          <w:szCs w:val="24"/>
        </w:rPr>
        <w:t xml:space="preserve">oach decide that the swimmer should not continue, the swimmer should stop swimming and be collected by </w:t>
      </w:r>
      <w:r w:rsidR="00EA183E">
        <w:rPr>
          <w:rFonts w:ascii="Congenial" w:hAnsi="Congenial"/>
          <w:sz w:val="24"/>
          <w:szCs w:val="24"/>
        </w:rPr>
        <w:t xml:space="preserve">their </w:t>
      </w:r>
      <w:r w:rsidRPr="00A208EC">
        <w:rPr>
          <w:rFonts w:ascii="Congenial" w:hAnsi="Congenial"/>
          <w:sz w:val="24"/>
          <w:szCs w:val="24"/>
        </w:rPr>
        <w:t>parent/career. If the injury does not recover after a (minimum) 48-hour period of rest they should seek medical attention from a competent medical practitioner (ideally a sports physiotherapist).</w:t>
      </w:r>
    </w:p>
    <w:p w14:paraId="347E4748" w14:textId="77777777" w:rsidR="00652AAF" w:rsidRDefault="00652AAF" w:rsidP="00652AAF">
      <w:pPr>
        <w:spacing w:before="40" w:after="40" w:line="260" w:lineRule="exact"/>
        <w:ind w:left="-142" w:right="-23"/>
        <w:rPr>
          <w:rFonts w:ascii="Congenial" w:hAnsi="Congenial"/>
          <w:sz w:val="24"/>
          <w:szCs w:val="24"/>
        </w:rPr>
      </w:pPr>
    </w:p>
    <w:p w14:paraId="5BD768FC" w14:textId="77777777" w:rsidR="00652AAF" w:rsidRDefault="00652AAF" w:rsidP="00652AAF">
      <w:pPr>
        <w:spacing w:before="40" w:after="40" w:line="260" w:lineRule="exact"/>
        <w:ind w:left="-142" w:right="-23"/>
        <w:rPr>
          <w:rFonts w:ascii="Congenial" w:hAnsi="Congenial"/>
          <w:sz w:val="24"/>
          <w:szCs w:val="24"/>
        </w:rPr>
      </w:pPr>
    </w:p>
    <w:p w14:paraId="38E50C16" w14:textId="6B815644" w:rsidR="00EA183E" w:rsidRDefault="00EA183E" w:rsidP="00652AAF">
      <w:pPr>
        <w:spacing w:before="40" w:after="40" w:line="260" w:lineRule="exact"/>
        <w:ind w:left="-142" w:right="-23"/>
        <w:rPr>
          <w:rFonts w:ascii="Congenial" w:hAnsi="Congenial"/>
          <w:sz w:val="24"/>
          <w:szCs w:val="24"/>
        </w:rPr>
      </w:pPr>
      <w:r>
        <w:rPr>
          <w:rFonts w:ascii="Congenial" w:hAnsi="Congenial"/>
          <w:sz w:val="24"/>
          <w:szCs w:val="24"/>
        </w:rPr>
        <w:lastRenderedPageBreak/>
        <w:t>Next steps:</w:t>
      </w:r>
    </w:p>
    <w:p w14:paraId="1C786E7B" w14:textId="77777777"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A competent medical practitioner (ideally a sports physiotherapist in cases of injury) must be consulted within seven days of an injury or illness occurring, using the form at the end of this policy document</w:t>
      </w:r>
    </w:p>
    <w:p w14:paraId="4CD7A4D9" w14:textId="77777777"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The practitioner’s diagnosis and rehabilitation program must be given to the swimmer’s coach</w:t>
      </w:r>
    </w:p>
    <w:p w14:paraId="05D3BC6D" w14:textId="12121138" w:rsidR="001F6D6D" w:rsidRPr="001F6D6D" w:rsidRDefault="00025A46" w:rsidP="001F6D6D">
      <w:pPr>
        <w:pStyle w:val="ListParagraph"/>
        <w:numPr>
          <w:ilvl w:val="0"/>
          <w:numId w:val="3"/>
        </w:numPr>
        <w:rPr>
          <w:rFonts w:ascii="Congenial" w:hAnsi="Congenial"/>
          <w:sz w:val="24"/>
          <w:szCs w:val="24"/>
        </w:rPr>
      </w:pPr>
      <w:r>
        <w:rPr>
          <w:rFonts w:ascii="Congenial" w:hAnsi="Congenial"/>
          <w:sz w:val="24"/>
          <w:szCs w:val="24"/>
        </w:rPr>
        <w:t>Where training may continue, t</w:t>
      </w:r>
      <w:r w:rsidR="001F6D6D" w:rsidRPr="001F6D6D">
        <w:rPr>
          <w:rFonts w:ascii="Congenial" w:hAnsi="Congenial"/>
          <w:sz w:val="24"/>
          <w:szCs w:val="24"/>
        </w:rPr>
        <w:t>he swimmer will remain in their current squad for a four-week period</w:t>
      </w:r>
      <w:r>
        <w:rPr>
          <w:rFonts w:ascii="Congenial" w:hAnsi="Congenial"/>
          <w:sz w:val="24"/>
          <w:szCs w:val="24"/>
        </w:rPr>
        <w:t>,</w:t>
      </w:r>
      <w:r w:rsidR="001F6D6D" w:rsidRPr="001F6D6D">
        <w:rPr>
          <w:rFonts w:ascii="Congenial" w:hAnsi="Congenial"/>
          <w:sz w:val="24"/>
          <w:szCs w:val="24"/>
        </w:rPr>
        <w:t xml:space="preserve"> providing it does not impact on the other swimmers</w:t>
      </w:r>
      <w:r>
        <w:rPr>
          <w:rFonts w:ascii="Congenial" w:hAnsi="Congenial"/>
          <w:sz w:val="24"/>
          <w:szCs w:val="24"/>
        </w:rPr>
        <w:t>;</w:t>
      </w:r>
      <w:r w:rsidR="001F6D6D" w:rsidRPr="001F6D6D">
        <w:rPr>
          <w:rFonts w:ascii="Congenial" w:hAnsi="Congenial"/>
          <w:sz w:val="24"/>
          <w:szCs w:val="24"/>
        </w:rPr>
        <w:t xml:space="preserve"> if it does they will be moved to an alternative squad</w:t>
      </w:r>
    </w:p>
    <w:p w14:paraId="2C47AEAD" w14:textId="720626F6"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 xml:space="preserve">Following a four-week period from the consultation with the </w:t>
      </w:r>
      <w:r w:rsidR="008D6491">
        <w:rPr>
          <w:rFonts w:ascii="Congenial" w:hAnsi="Congenial"/>
          <w:sz w:val="24"/>
          <w:szCs w:val="24"/>
        </w:rPr>
        <w:t>practitioner,</w:t>
      </w:r>
      <w:r w:rsidRPr="001F6D6D">
        <w:rPr>
          <w:rFonts w:ascii="Congenial" w:hAnsi="Congenial"/>
          <w:sz w:val="24"/>
          <w:szCs w:val="24"/>
        </w:rPr>
        <w:t xml:space="preserve"> the swimmer will be moved into an alternative squad if sufficient progress is not evident</w:t>
      </w:r>
    </w:p>
    <w:p w14:paraId="162A727A" w14:textId="77777777"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The swimmer may only then return to their own squad once passed fit enough to return to full training by the practitioner</w:t>
      </w:r>
    </w:p>
    <w:p w14:paraId="7E298F93" w14:textId="5EDF3632"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 xml:space="preserve">If the coach decides that it </w:t>
      </w:r>
      <w:r w:rsidR="008D6491">
        <w:rPr>
          <w:rFonts w:ascii="Congenial" w:hAnsi="Congenial"/>
          <w:sz w:val="24"/>
          <w:szCs w:val="24"/>
        </w:rPr>
        <w:t>will</w:t>
      </w:r>
      <w:r w:rsidRPr="001F6D6D">
        <w:rPr>
          <w:rFonts w:ascii="Congenial" w:hAnsi="Congenial"/>
          <w:sz w:val="24"/>
          <w:szCs w:val="24"/>
        </w:rPr>
        <w:t xml:space="preserve"> be detrimental to the swimmer if they train, they will not be allowed into the water</w:t>
      </w:r>
    </w:p>
    <w:p w14:paraId="74EA5112" w14:textId="77777777" w:rsidR="001F6D6D" w:rsidRPr="001F6D6D" w:rsidRDefault="001F6D6D" w:rsidP="001F6D6D">
      <w:pPr>
        <w:pStyle w:val="ListParagraph"/>
        <w:numPr>
          <w:ilvl w:val="0"/>
          <w:numId w:val="3"/>
        </w:numPr>
        <w:rPr>
          <w:rFonts w:ascii="Congenial" w:hAnsi="Congenial"/>
          <w:sz w:val="24"/>
          <w:szCs w:val="24"/>
        </w:rPr>
      </w:pPr>
      <w:r w:rsidRPr="001F6D6D">
        <w:rPr>
          <w:rFonts w:ascii="Congenial" w:hAnsi="Congenial"/>
          <w:sz w:val="24"/>
          <w:szCs w:val="24"/>
        </w:rPr>
        <w:t>No swimmer shall compete whilst in rehabilitation without agreement from the Club Coach</w:t>
      </w:r>
    </w:p>
    <w:p w14:paraId="1B8B6E29" w14:textId="77777777" w:rsidR="00EA183E" w:rsidRDefault="00EA183E" w:rsidP="00652AAF">
      <w:pPr>
        <w:pStyle w:val="ListParagraph"/>
        <w:spacing w:before="40" w:after="40" w:line="260" w:lineRule="exact"/>
        <w:ind w:left="-142" w:right="-23"/>
        <w:rPr>
          <w:rFonts w:ascii="Congenial" w:hAnsi="Congenial"/>
          <w:sz w:val="24"/>
          <w:szCs w:val="24"/>
        </w:rPr>
      </w:pPr>
    </w:p>
    <w:p w14:paraId="1C29B727" w14:textId="71A16B3C" w:rsidR="00EA183E" w:rsidRPr="00EA183E" w:rsidRDefault="00A208EC" w:rsidP="00652AAF">
      <w:pPr>
        <w:spacing w:before="40" w:after="40" w:line="260" w:lineRule="exact"/>
        <w:ind w:left="-142" w:right="-23"/>
        <w:rPr>
          <w:rFonts w:ascii="Congenial" w:hAnsi="Congenial"/>
          <w:b/>
          <w:bCs/>
          <w:sz w:val="24"/>
          <w:szCs w:val="24"/>
          <w:u w:val="single"/>
        </w:rPr>
      </w:pPr>
      <w:r w:rsidRPr="00EA183E">
        <w:rPr>
          <w:rFonts w:ascii="Congenial" w:hAnsi="Congenial"/>
          <w:b/>
          <w:bCs/>
          <w:sz w:val="24"/>
          <w:szCs w:val="24"/>
          <w:u w:val="single"/>
        </w:rPr>
        <w:t xml:space="preserve">Payment of </w:t>
      </w:r>
      <w:r w:rsidR="00EA183E">
        <w:rPr>
          <w:rFonts w:ascii="Congenial" w:hAnsi="Congenial"/>
          <w:b/>
          <w:bCs/>
          <w:sz w:val="24"/>
          <w:szCs w:val="24"/>
          <w:u w:val="single"/>
        </w:rPr>
        <w:t>Club</w:t>
      </w:r>
      <w:r w:rsidRPr="00EA183E">
        <w:rPr>
          <w:rFonts w:ascii="Congenial" w:hAnsi="Congenial"/>
          <w:b/>
          <w:bCs/>
          <w:sz w:val="24"/>
          <w:szCs w:val="24"/>
          <w:u w:val="single"/>
        </w:rPr>
        <w:t xml:space="preserve"> fees</w:t>
      </w:r>
    </w:p>
    <w:p w14:paraId="267BF5CB" w14:textId="77777777" w:rsidR="00EA183E" w:rsidRDefault="00EA183E" w:rsidP="00652AAF">
      <w:pPr>
        <w:spacing w:before="40" w:after="40" w:line="260" w:lineRule="exact"/>
        <w:ind w:left="-142" w:right="-23"/>
        <w:rPr>
          <w:rFonts w:ascii="Congenial" w:hAnsi="Congenial"/>
          <w:sz w:val="24"/>
          <w:szCs w:val="24"/>
        </w:rPr>
      </w:pPr>
    </w:p>
    <w:p w14:paraId="17BCA9EB" w14:textId="6CC30EFF" w:rsidR="00664B8D" w:rsidRDefault="00A208EC" w:rsidP="00652AAF">
      <w:pPr>
        <w:spacing w:before="40" w:after="40" w:line="260" w:lineRule="exact"/>
        <w:ind w:left="-142" w:right="-23"/>
        <w:rPr>
          <w:rFonts w:ascii="Congenial" w:hAnsi="Congenial"/>
          <w:sz w:val="24"/>
          <w:szCs w:val="24"/>
        </w:rPr>
      </w:pPr>
      <w:r w:rsidRPr="00EA183E">
        <w:rPr>
          <w:rFonts w:ascii="Congenial" w:hAnsi="Congenial"/>
          <w:sz w:val="24"/>
          <w:szCs w:val="24"/>
        </w:rPr>
        <w:t>Swimmers who are unable to attend swim sessions due to an injur</w:t>
      </w:r>
      <w:r w:rsidR="00EA183E">
        <w:rPr>
          <w:rFonts w:ascii="Congenial" w:hAnsi="Congenial"/>
          <w:sz w:val="24"/>
          <w:szCs w:val="24"/>
        </w:rPr>
        <w:t xml:space="preserve">y </w:t>
      </w:r>
      <w:r w:rsidR="008916FF">
        <w:rPr>
          <w:rFonts w:ascii="Congenial" w:hAnsi="Congenial"/>
          <w:sz w:val="24"/>
          <w:szCs w:val="24"/>
        </w:rPr>
        <w:t xml:space="preserve">or illness </w:t>
      </w:r>
      <w:r w:rsidRPr="00EA183E">
        <w:rPr>
          <w:rFonts w:ascii="Congenial" w:hAnsi="Congenial"/>
          <w:sz w:val="24"/>
          <w:szCs w:val="24"/>
        </w:rPr>
        <w:t xml:space="preserve">should continue to pay their monthly </w:t>
      </w:r>
      <w:r w:rsidR="00EA183E">
        <w:rPr>
          <w:rFonts w:ascii="Congenial" w:hAnsi="Congenial"/>
          <w:sz w:val="24"/>
          <w:szCs w:val="24"/>
        </w:rPr>
        <w:t>Club fees</w:t>
      </w:r>
      <w:r w:rsidRPr="00EA183E">
        <w:rPr>
          <w:rFonts w:ascii="Congenial" w:hAnsi="Congenial"/>
          <w:sz w:val="24"/>
          <w:szCs w:val="24"/>
        </w:rPr>
        <w:t xml:space="preserve"> to ensure they retain their continued membership within the Club. If the injury</w:t>
      </w:r>
      <w:r w:rsidR="008D6491">
        <w:rPr>
          <w:rFonts w:ascii="Congenial" w:hAnsi="Congenial"/>
          <w:sz w:val="24"/>
          <w:szCs w:val="24"/>
        </w:rPr>
        <w:t xml:space="preserve"> or illness</w:t>
      </w:r>
      <w:r w:rsidRPr="00EA183E">
        <w:rPr>
          <w:rFonts w:ascii="Congenial" w:hAnsi="Congenial"/>
          <w:sz w:val="24"/>
          <w:szCs w:val="24"/>
        </w:rPr>
        <w:t xml:space="preserve"> is likely to prevent the swimmer from swimming </w:t>
      </w:r>
      <w:r w:rsidRPr="008916FF">
        <w:rPr>
          <w:rFonts w:ascii="Congenial" w:hAnsi="Congenial"/>
          <w:b/>
          <w:bCs/>
          <w:sz w:val="24"/>
          <w:szCs w:val="24"/>
        </w:rPr>
        <w:t>for more than one month</w:t>
      </w:r>
      <w:r w:rsidRPr="00EA183E">
        <w:rPr>
          <w:rFonts w:ascii="Congenial" w:hAnsi="Congenial"/>
          <w:sz w:val="24"/>
          <w:szCs w:val="24"/>
        </w:rPr>
        <w:t xml:space="preserve">, they should notify the </w:t>
      </w:r>
      <w:r w:rsidR="00EA183E">
        <w:rPr>
          <w:rFonts w:ascii="Congenial" w:hAnsi="Congenial"/>
          <w:sz w:val="24"/>
          <w:szCs w:val="24"/>
        </w:rPr>
        <w:t>Chair or the Secretary</w:t>
      </w:r>
      <w:r w:rsidRPr="00EA183E">
        <w:rPr>
          <w:rFonts w:ascii="Congenial" w:hAnsi="Congenial"/>
          <w:sz w:val="24"/>
          <w:szCs w:val="24"/>
        </w:rPr>
        <w:t xml:space="preserve"> </w:t>
      </w:r>
      <w:r w:rsidR="00EA183E">
        <w:rPr>
          <w:rFonts w:ascii="Congenial" w:hAnsi="Congenial"/>
          <w:sz w:val="24"/>
          <w:szCs w:val="24"/>
        </w:rPr>
        <w:t>(</w:t>
      </w:r>
      <w:r w:rsidRPr="00EA183E">
        <w:rPr>
          <w:rFonts w:ascii="Congenial" w:hAnsi="Congenial"/>
          <w:sz w:val="24"/>
          <w:szCs w:val="24"/>
        </w:rPr>
        <w:t>as well as their Coach</w:t>
      </w:r>
      <w:r w:rsidR="00EA183E">
        <w:rPr>
          <w:rFonts w:ascii="Congenial" w:hAnsi="Congenial"/>
          <w:sz w:val="24"/>
          <w:szCs w:val="24"/>
        </w:rPr>
        <w:t>)</w:t>
      </w:r>
      <w:r w:rsidRPr="00EA183E">
        <w:rPr>
          <w:rFonts w:ascii="Congenial" w:hAnsi="Congenial"/>
          <w:sz w:val="24"/>
          <w:szCs w:val="24"/>
        </w:rPr>
        <w:t xml:space="preserve">. If a swimmer is unable to attend training sessions for a period of time on medical grounds, the committee have the power to </w:t>
      </w:r>
      <w:r w:rsidR="00BB1DAF">
        <w:rPr>
          <w:rFonts w:ascii="Congenial" w:hAnsi="Congenial"/>
          <w:sz w:val="24"/>
          <w:szCs w:val="24"/>
        </w:rPr>
        <w:t>reduce training fees for the duration of the absence by up to 100%, with all cases being considered on a case-by-case basis.</w:t>
      </w:r>
    </w:p>
    <w:p w14:paraId="393A67E0" w14:textId="2C8FD295" w:rsidR="00BB1DAF" w:rsidRPr="00BB1DAF" w:rsidRDefault="00BB1DAF" w:rsidP="00652AAF">
      <w:pPr>
        <w:spacing w:before="40" w:after="40" w:line="260" w:lineRule="exact"/>
        <w:ind w:left="-142" w:right="-23"/>
        <w:rPr>
          <w:rFonts w:ascii="Congenial" w:hAnsi="Congenial"/>
          <w:sz w:val="24"/>
          <w:szCs w:val="24"/>
        </w:rPr>
      </w:pPr>
      <w:r w:rsidRPr="00BB1DAF">
        <w:rPr>
          <w:rFonts w:ascii="Congenial" w:hAnsi="Congenial"/>
          <w:b/>
          <w:bCs/>
          <w:sz w:val="24"/>
          <w:szCs w:val="24"/>
        </w:rPr>
        <w:t>Please note</w:t>
      </w:r>
      <w:r>
        <w:rPr>
          <w:rFonts w:ascii="Congenial" w:hAnsi="Congenial"/>
          <w:sz w:val="24"/>
          <w:szCs w:val="24"/>
        </w:rPr>
        <w:t>: any agreed reduction will apply only to training fees – monthly membership fees will still be payable in full.</w:t>
      </w:r>
    </w:p>
    <w:p w14:paraId="64940BA5" w14:textId="73CFCE7A" w:rsidR="00376E85" w:rsidRDefault="00376E85" w:rsidP="00652AAF">
      <w:pPr>
        <w:keepLines/>
        <w:spacing w:before="40" w:after="40" w:line="260" w:lineRule="exact"/>
        <w:ind w:left="-142" w:right="-23"/>
        <w:rPr>
          <w:rFonts w:ascii="Congenial" w:hAnsi="Congenial"/>
        </w:rPr>
      </w:pPr>
    </w:p>
    <w:p w14:paraId="4C5CDB4B" w14:textId="02879A5C" w:rsidR="00376E85" w:rsidRDefault="00376E85" w:rsidP="00652AAF">
      <w:pPr>
        <w:keepLines/>
        <w:spacing w:before="40" w:after="40" w:line="260" w:lineRule="exact"/>
        <w:ind w:left="-142" w:right="-23"/>
        <w:rPr>
          <w:rFonts w:ascii="Congenial" w:hAnsi="Congenial"/>
        </w:rPr>
      </w:pPr>
      <w:r>
        <w:rPr>
          <w:rFonts w:ascii="Congenial" w:hAnsi="Congenial"/>
        </w:rPr>
        <w:t xml:space="preserve">Approved by the Club Trustees on </w:t>
      </w:r>
      <w:r w:rsidR="00F54D15">
        <w:rPr>
          <w:rFonts w:ascii="Congenial" w:hAnsi="Congenial"/>
        </w:rPr>
        <w:t>###</w:t>
      </w:r>
      <w:r>
        <w:rPr>
          <w:rFonts w:ascii="Congenial" w:hAnsi="Congenial"/>
        </w:rPr>
        <w:t>.</w:t>
      </w:r>
    </w:p>
    <w:p w14:paraId="0994D8B1" w14:textId="2E49C45C" w:rsidR="001C572E" w:rsidRDefault="001C572E" w:rsidP="00652AAF">
      <w:pPr>
        <w:ind w:left="-142" w:right="-23"/>
        <w:rPr>
          <w:rFonts w:ascii="Congenial" w:hAnsi="Congenial"/>
        </w:rPr>
      </w:pPr>
      <w:r>
        <w:rPr>
          <w:rFonts w:ascii="Congenial" w:hAnsi="Congenial"/>
        </w:rPr>
        <w:br w:type="page"/>
      </w:r>
    </w:p>
    <w:p w14:paraId="58DDEF1E" w14:textId="6076B9C0" w:rsidR="001C572E" w:rsidRDefault="00773475" w:rsidP="00652AAF">
      <w:pPr>
        <w:keepLines/>
        <w:spacing w:before="40" w:after="40" w:line="260" w:lineRule="exact"/>
        <w:ind w:left="-142" w:right="-23"/>
        <w:rPr>
          <w:rFonts w:ascii="Congenial" w:hAnsi="Congenial"/>
        </w:rPr>
      </w:pPr>
      <w:r w:rsidRPr="00FD16E9">
        <w:rPr>
          <w:rFonts w:ascii="Congenial" w:hAnsi="Congenial"/>
          <w:noProof/>
        </w:rPr>
        <w:lastRenderedPageBreak/>
        <w:drawing>
          <wp:anchor distT="0" distB="0" distL="114300" distR="114300" simplePos="0" relativeHeight="251658240" behindDoc="0" locked="0" layoutInCell="1" allowOverlap="1" wp14:anchorId="3E379D88" wp14:editId="45C0E765">
            <wp:simplePos x="0" y="0"/>
            <wp:positionH relativeFrom="margin">
              <wp:align>left</wp:align>
            </wp:positionH>
            <wp:positionV relativeFrom="paragraph">
              <wp:posOffset>0</wp:posOffset>
            </wp:positionV>
            <wp:extent cx="2214245" cy="1018540"/>
            <wp:effectExtent l="0" t="0" r="0" b="0"/>
            <wp:wrapSquare wrapText="bothSides"/>
            <wp:docPr id="1808904252" name="Picture 1808904252"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7"/>
                    </pic:cNvPr>
                    <pic:cNvPicPr/>
                  </pic:nvPicPr>
                  <pic:blipFill rotWithShape="1">
                    <a:blip r:embed="rId10" cstate="print">
                      <a:extLst>
                        <a:ext uri="{28A0092B-C50C-407E-A947-70E740481C1C}">
                          <a14:useLocalDpi xmlns:a14="http://schemas.microsoft.com/office/drawing/2010/main" val="0"/>
                        </a:ext>
                      </a:extLst>
                    </a:blip>
                    <a:srcRect l="2250" t="2694" r="8297" b="4230"/>
                    <a:stretch/>
                  </pic:blipFill>
                  <pic:spPr bwMode="auto">
                    <a:xfrm>
                      <a:off x="0" y="0"/>
                      <a:ext cx="2214245"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06B46" w14:textId="77777777" w:rsidR="001C572E" w:rsidRDefault="001C572E" w:rsidP="00652AAF">
      <w:pPr>
        <w:keepLines/>
        <w:spacing w:before="40" w:after="40" w:line="260" w:lineRule="exact"/>
        <w:ind w:left="-142" w:right="-23"/>
        <w:rPr>
          <w:rFonts w:ascii="Congenial" w:hAnsi="Congenial"/>
        </w:rPr>
      </w:pPr>
    </w:p>
    <w:p w14:paraId="2A7B4578" w14:textId="70FD40A1" w:rsidR="001C572E" w:rsidRDefault="001C572E" w:rsidP="00652AAF">
      <w:pPr>
        <w:keepLines/>
        <w:spacing w:before="40" w:after="40" w:line="260" w:lineRule="exact"/>
        <w:ind w:left="-142" w:right="-23"/>
        <w:rPr>
          <w:rFonts w:ascii="Congenial" w:hAnsi="Congenial"/>
        </w:rPr>
      </w:pPr>
    </w:p>
    <w:p w14:paraId="09B2FBD8" w14:textId="77777777" w:rsidR="004A50B7" w:rsidRPr="004A50B7" w:rsidRDefault="004A50B7" w:rsidP="00652AAF">
      <w:pPr>
        <w:keepLines/>
        <w:spacing w:before="40" w:after="40" w:line="260" w:lineRule="exact"/>
        <w:ind w:left="-142" w:right="-23"/>
        <w:jc w:val="center"/>
        <w:rPr>
          <w:rFonts w:ascii="Congenial" w:hAnsi="Congenial"/>
          <w:i/>
          <w:iCs/>
          <w:sz w:val="27"/>
          <w:szCs w:val="27"/>
        </w:rPr>
      </w:pPr>
      <w:r w:rsidRPr="004A50B7">
        <w:rPr>
          <w:rFonts w:ascii="Congenial" w:hAnsi="Congenial"/>
          <w:i/>
          <w:iCs/>
          <w:sz w:val="27"/>
          <w:szCs w:val="27"/>
        </w:rPr>
        <w:t>PLEASE HAND THIS TO YOUR</w:t>
      </w:r>
    </w:p>
    <w:p w14:paraId="32744E48" w14:textId="77777777" w:rsidR="004A50B7" w:rsidRPr="004A50B7" w:rsidRDefault="004A50B7" w:rsidP="00652AAF">
      <w:pPr>
        <w:keepLines/>
        <w:spacing w:before="40" w:after="40" w:line="260" w:lineRule="exact"/>
        <w:ind w:left="-142" w:right="-23"/>
        <w:jc w:val="center"/>
        <w:rPr>
          <w:rFonts w:ascii="Congenial" w:hAnsi="Congenial"/>
          <w:i/>
          <w:iCs/>
          <w:sz w:val="27"/>
          <w:szCs w:val="27"/>
        </w:rPr>
      </w:pPr>
      <w:r w:rsidRPr="004A50B7">
        <w:rPr>
          <w:rFonts w:ascii="Congenial" w:hAnsi="Congenial"/>
          <w:i/>
          <w:iCs/>
          <w:sz w:val="27"/>
          <w:szCs w:val="27"/>
        </w:rPr>
        <w:t>MEDICAL PRACTITIONER</w:t>
      </w:r>
    </w:p>
    <w:p w14:paraId="32DAEDB1" w14:textId="1E633F0E" w:rsidR="004A50B7" w:rsidRDefault="004A50B7" w:rsidP="00652AAF">
      <w:pPr>
        <w:keepLines/>
        <w:spacing w:before="40" w:after="40" w:line="260" w:lineRule="exact"/>
        <w:ind w:left="-142" w:right="-23"/>
        <w:rPr>
          <w:rFonts w:ascii="Congenial" w:hAnsi="Congenial"/>
        </w:rPr>
      </w:pPr>
    </w:p>
    <w:p w14:paraId="330A056A" w14:textId="77777777" w:rsidR="004A50B7" w:rsidRDefault="004A50B7" w:rsidP="00652AAF">
      <w:pPr>
        <w:keepLines/>
        <w:spacing w:before="40" w:after="40" w:line="260" w:lineRule="exact"/>
        <w:ind w:left="-142" w:right="-23"/>
        <w:rPr>
          <w:rFonts w:ascii="Congenial" w:hAnsi="Congenial"/>
        </w:rPr>
      </w:pPr>
    </w:p>
    <w:p w14:paraId="13DACD8F" w14:textId="53BAAAB7" w:rsidR="004A50B7" w:rsidRPr="008916FF" w:rsidRDefault="004A50B7" w:rsidP="00652AAF">
      <w:pPr>
        <w:keepLines/>
        <w:spacing w:before="40" w:after="40" w:line="260" w:lineRule="exact"/>
        <w:ind w:left="-142" w:right="-23"/>
        <w:rPr>
          <w:rFonts w:ascii="Congenial" w:hAnsi="Congenial"/>
          <w:b/>
          <w:bCs/>
          <w:sz w:val="24"/>
          <w:szCs w:val="24"/>
        </w:rPr>
      </w:pPr>
      <w:r w:rsidRPr="008916FF">
        <w:rPr>
          <w:rFonts w:ascii="Congenial" w:hAnsi="Congenial"/>
          <w:b/>
          <w:bCs/>
          <w:sz w:val="24"/>
          <w:szCs w:val="24"/>
        </w:rPr>
        <w:t>To Whom It May Concern</w:t>
      </w:r>
    </w:p>
    <w:p w14:paraId="19650698" w14:textId="77777777" w:rsidR="004A50B7" w:rsidRPr="008916FF" w:rsidRDefault="004A50B7" w:rsidP="00652AAF">
      <w:pPr>
        <w:keepLines/>
        <w:spacing w:before="40" w:after="40" w:line="260" w:lineRule="exact"/>
        <w:ind w:left="-142" w:right="-23"/>
        <w:rPr>
          <w:rFonts w:ascii="Congenial" w:hAnsi="Congenial"/>
          <w:sz w:val="24"/>
          <w:szCs w:val="24"/>
        </w:rPr>
      </w:pPr>
    </w:p>
    <w:p w14:paraId="2291D56C" w14:textId="3C9DAC7B" w:rsidR="004A50B7" w:rsidRPr="008916FF" w:rsidRDefault="004A50B7" w:rsidP="00652AAF">
      <w:pPr>
        <w:keepLines/>
        <w:spacing w:before="40" w:after="40" w:line="260" w:lineRule="exact"/>
        <w:ind w:left="-142" w:right="-23"/>
        <w:rPr>
          <w:rFonts w:ascii="Congenial" w:hAnsi="Congenial"/>
          <w:sz w:val="24"/>
          <w:szCs w:val="24"/>
        </w:rPr>
      </w:pPr>
      <w:r w:rsidRPr="008916FF">
        <w:rPr>
          <w:rFonts w:ascii="Congenial" w:hAnsi="Congenial"/>
          <w:sz w:val="24"/>
          <w:szCs w:val="24"/>
        </w:rPr>
        <w:t>Thank you for agreeing to see this swimmer to help them overcome their current injury</w:t>
      </w:r>
      <w:r w:rsidRPr="008916FF">
        <w:rPr>
          <w:rFonts w:ascii="Congenial" w:hAnsi="Congenial"/>
          <w:sz w:val="24"/>
          <w:szCs w:val="24"/>
        </w:rPr>
        <w:t>/illness</w:t>
      </w:r>
      <w:r w:rsidRPr="008916FF">
        <w:rPr>
          <w:rFonts w:ascii="Congenial" w:hAnsi="Congenial"/>
          <w:sz w:val="24"/>
          <w:szCs w:val="24"/>
        </w:rPr>
        <w:t>. I would like to give you a brief overview of the training demands of our swimmers. Swimmers are required on poolside 10</w:t>
      </w:r>
      <w:r w:rsidRPr="008916FF">
        <w:rPr>
          <w:rFonts w:ascii="Congenial" w:hAnsi="Congenial"/>
          <w:sz w:val="24"/>
          <w:szCs w:val="24"/>
        </w:rPr>
        <w:t xml:space="preserve"> </w:t>
      </w:r>
      <w:r w:rsidRPr="008916FF">
        <w:rPr>
          <w:rFonts w:ascii="Congenial" w:hAnsi="Congenial"/>
          <w:sz w:val="24"/>
          <w:szCs w:val="24"/>
        </w:rPr>
        <w:t>min</w:t>
      </w:r>
      <w:r w:rsidRPr="008916FF">
        <w:rPr>
          <w:rFonts w:ascii="Congenial" w:hAnsi="Congenial"/>
          <w:sz w:val="24"/>
          <w:szCs w:val="24"/>
        </w:rPr>
        <w:t>ute</w:t>
      </w:r>
      <w:r w:rsidRPr="008916FF">
        <w:rPr>
          <w:rFonts w:ascii="Congenial" w:hAnsi="Congenial"/>
          <w:sz w:val="24"/>
          <w:szCs w:val="24"/>
        </w:rPr>
        <w:t xml:space="preserve">s prior to pool </w:t>
      </w:r>
      <w:r w:rsidRPr="008916FF">
        <w:rPr>
          <w:rFonts w:ascii="Congenial" w:hAnsi="Congenial"/>
          <w:sz w:val="24"/>
          <w:szCs w:val="24"/>
        </w:rPr>
        <w:t>training sessions</w:t>
      </w:r>
      <w:r w:rsidRPr="008916FF">
        <w:rPr>
          <w:rFonts w:ascii="Congenial" w:hAnsi="Congenial"/>
          <w:sz w:val="24"/>
          <w:szCs w:val="24"/>
        </w:rPr>
        <w:t xml:space="preserve"> to complete an appropriate </w:t>
      </w:r>
      <w:r w:rsidRPr="008916FF">
        <w:rPr>
          <w:rFonts w:ascii="Congenial" w:hAnsi="Congenial"/>
          <w:sz w:val="24"/>
          <w:szCs w:val="24"/>
        </w:rPr>
        <w:t>‘</w:t>
      </w:r>
      <w:r w:rsidRPr="008916FF">
        <w:rPr>
          <w:rFonts w:ascii="Congenial" w:hAnsi="Congenial"/>
          <w:sz w:val="24"/>
          <w:szCs w:val="24"/>
        </w:rPr>
        <w:t>dry land</w:t>
      </w:r>
      <w:r w:rsidRPr="008916FF">
        <w:rPr>
          <w:rFonts w:ascii="Congenial" w:hAnsi="Congenial"/>
          <w:sz w:val="24"/>
          <w:szCs w:val="24"/>
        </w:rPr>
        <w:t>’</w:t>
      </w:r>
      <w:r w:rsidRPr="008916FF">
        <w:rPr>
          <w:rFonts w:ascii="Congenial" w:hAnsi="Congenial"/>
          <w:sz w:val="24"/>
          <w:szCs w:val="24"/>
        </w:rPr>
        <w:t xml:space="preserve"> warm</w:t>
      </w:r>
      <w:r w:rsidRPr="008916FF">
        <w:rPr>
          <w:rFonts w:ascii="Congenial" w:hAnsi="Congenial"/>
          <w:sz w:val="24"/>
          <w:szCs w:val="24"/>
        </w:rPr>
        <w:t>-</w:t>
      </w:r>
      <w:r w:rsidRPr="008916FF">
        <w:rPr>
          <w:rFonts w:ascii="Congenial" w:hAnsi="Congenial"/>
          <w:sz w:val="24"/>
          <w:szCs w:val="24"/>
        </w:rPr>
        <w:t>up which is followed by a pool</w:t>
      </w:r>
      <w:r w:rsidRPr="008916FF">
        <w:rPr>
          <w:rFonts w:ascii="Congenial" w:hAnsi="Congenial"/>
          <w:sz w:val="24"/>
          <w:szCs w:val="24"/>
        </w:rPr>
        <w:t>-</w:t>
      </w:r>
      <w:r w:rsidRPr="008916FF">
        <w:rPr>
          <w:rFonts w:ascii="Congenial" w:hAnsi="Congenial"/>
          <w:sz w:val="24"/>
          <w:szCs w:val="24"/>
        </w:rPr>
        <w:t>based, session</w:t>
      </w:r>
      <w:r w:rsidRPr="008916FF">
        <w:rPr>
          <w:rFonts w:ascii="Congenial" w:hAnsi="Congenial"/>
          <w:sz w:val="24"/>
          <w:szCs w:val="24"/>
        </w:rPr>
        <w:t>-</w:t>
      </w:r>
      <w:r w:rsidRPr="008916FF">
        <w:rPr>
          <w:rFonts w:ascii="Congenial" w:hAnsi="Congenial"/>
          <w:sz w:val="24"/>
          <w:szCs w:val="24"/>
        </w:rPr>
        <w:t>specific warm</w:t>
      </w:r>
      <w:r w:rsidRPr="008916FF">
        <w:rPr>
          <w:rFonts w:ascii="Congenial" w:hAnsi="Congenial"/>
          <w:sz w:val="24"/>
          <w:szCs w:val="24"/>
        </w:rPr>
        <w:t>-</w:t>
      </w:r>
      <w:r w:rsidRPr="008916FF">
        <w:rPr>
          <w:rFonts w:ascii="Congenial" w:hAnsi="Congenial"/>
          <w:sz w:val="24"/>
          <w:szCs w:val="24"/>
        </w:rPr>
        <w:t xml:space="preserve">up. A competitive </w:t>
      </w:r>
      <w:r w:rsidRPr="008916FF">
        <w:rPr>
          <w:rFonts w:ascii="Congenial" w:hAnsi="Congenial"/>
          <w:sz w:val="24"/>
          <w:szCs w:val="24"/>
        </w:rPr>
        <w:t>training</w:t>
      </w:r>
      <w:r w:rsidRPr="008916FF">
        <w:rPr>
          <w:rFonts w:ascii="Congenial" w:hAnsi="Congenial"/>
          <w:sz w:val="24"/>
          <w:szCs w:val="24"/>
        </w:rPr>
        <w:t xml:space="preserve"> session involves swimming at a high intensity up to </w:t>
      </w:r>
      <w:r w:rsidRPr="008916FF">
        <w:rPr>
          <w:rFonts w:ascii="Congenial" w:hAnsi="Congenial"/>
          <w:sz w:val="24"/>
          <w:szCs w:val="24"/>
        </w:rPr>
        <w:t>nine</w:t>
      </w:r>
      <w:r w:rsidRPr="008916FF">
        <w:rPr>
          <w:rFonts w:ascii="Congenial" w:hAnsi="Congenial"/>
          <w:sz w:val="24"/>
          <w:szCs w:val="24"/>
        </w:rPr>
        <w:t xml:space="preserve"> times per week with </w:t>
      </w:r>
      <w:r w:rsidRPr="008916FF">
        <w:rPr>
          <w:rFonts w:ascii="Congenial" w:hAnsi="Congenial"/>
          <w:sz w:val="24"/>
          <w:szCs w:val="24"/>
        </w:rPr>
        <w:t>distances</w:t>
      </w:r>
      <w:r w:rsidRPr="008916FF">
        <w:rPr>
          <w:rFonts w:ascii="Congenial" w:hAnsi="Congenial"/>
          <w:sz w:val="24"/>
          <w:szCs w:val="24"/>
        </w:rPr>
        <w:t xml:space="preserve"> up to 7km dependent on squad (see table below).</w:t>
      </w:r>
    </w:p>
    <w:p w14:paraId="4EEA0491" w14:textId="77777777" w:rsidR="004A50B7" w:rsidRPr="008916FF" w:rsidRDefault="004A50B7" w:rsidP="00652AAF">
      <w:pPr>
        <w:keepLines/>
        <w:spacing w:before="40" w:after="40" w:line="260" w:lineRule="exact"/>
        <w:ind w:left="-142" w:right="-23"/>
        <w:rPr>
          <w:rFonts w:ascii="Congenial" w:hAnsi="Congenial"/>
          <w:sz w:val="24"/>
          <w:szCs w:val="24"/>
        </w:rPr>
      </w:pPr>
    </w:p>
    <w:tbl>
      <w:tblPr>
        <w:tblStyle w:val="TableGrid"/>
        <w:tblW w:w="0" w:type="auto"/>
        <w:tblInd w:w="-147" w:type="dxa"/>
        <w:tblLook w:val="04A0" w:firstRow="1" w:lastRow="0" w:firstColumn="1" w:lastColumn="0" w:noHBand="0" w:noVBand="1"/>
      </w:tblPr>
      <w:tblGrid>
        <w:gridCol w:w="2552"/>
        <w:gridCol w:w="2103"/>
        <w:gridCol w:w="2254"/>
        <w:gridCol w:w="2254"/>
      </w:tblGrid>
      <w:tr w:rsidR="008916FF" w14:paraId="5A1C99F4" w14:textId="77777777" w:rsidTr="00652AAF">
        <w:tc>
          <w:tcPr>
            <w:tcW w:w="2552" w:type="dxa"/>
            <w:vAlign w:val="center"/>
          </w:tcPr>
          <w:p w14:paraId="60EA42FF" w14:textId="42552161" w:rsidR="008916FF" w:rsidRPr="008916FF" w:rsidRDefault="008916FF" w:rsidP="00652AAF">
            <w:pPr>
              <w:keepLines/>
              <w:spacing w:before="40" w:after="40" w:line="260" w:lineRule="exact"/>
              <w:rPr>
                <w:rFonts w:ascii="Congenial" w:hAnsi="Congenial"/>
                <w:b/>
                <w:bCs/>
                <w:sz w:val="24"/>
                <w:szCs w:val="24"/>
              </w:rPr>
            </w:pPr>
            <w:r w:rsidRPr="008916FF">
              <w:rPr>
                <w:rFonts w:ascii="Congenial" w:hAnsi="Congenial"/>
                <w:b/>
                <w:bCs/>
                <w:sz w:val="24"/>
                <w:szCs w:val="24"/>
              </w:rPr>
              <w:t>Squad</w:t>
            </w:r>
          </w:p>
        </w:tc>
        <w:tc>
          <w:tcPr>
            <w:tcW w:w="2103" w:type="dxa"/>
            <w:vAlign w:val="center"/>
          </w:tcPr>
          <w:p w14:paraId="161919FD" w14:textId="37E30A80" w:rsidR="008916FF" w:rsidRPr="008916FF" w:rsidRDefault="008916FF" w:rsidP="00652AAF">
            <w:pPr>
              <w:keepLines/>
              <w:spacing w:before="40" w:after="40" w:line="260" w:lineRule="exact"/>
              <w:ind w:left="-142" w:right="-23"/>
              <w:jc w:val="center"/>
              <w:rPr>
                <w:rFonts w:ascii="Congenial" w:hAnsi="Congenial"/>
                <w:b/>
                <w:bCs/>
                <w:sz w:val="24"/>
                <w:szCs w:val="24"/>
              </w:rPr>
            </w:pPr>
            <w:r w:rsidRPr="008916FF">
              <w:rPr>
                <w:rFonts w:ascii="Congenial" w:hAnsi="Congenial"/>
                <w:b/>
                <w:bCs/>
                <w:sz w:val="24"/>
                <w:szCs w:val="24"/>
              </w:rPr>
              <w:t>Sessions per week</w:t>
            </w:r>
          </w:p>
        </w:tc>
        <w:tc>
          <w:tcPr>
            <w:tcW w:w="2254" w:type="dxa"/>
            <w:vAlign w:val="center"/>
          </w:tcPr>
          <w:p w14:paraId="5C06C138" w14:textId="2C50503E" w:rsidR="008916FF" w:rsidRPr="008916FF" w:rsidRDefault="008916FF" w:rsidP="00652AAF">
            <w:pPr>
              <w:keepLines/>
              <w:spacing w:before="40" w:after="40" w:line="260" w:lineRule="exact"/>
              <w:ind w:left="-142" w:right="-23"/>
              <w:jc w:val="center"/>
              <w:rPr>
                <w:rFonts w:ascii="Congenial" w:hAnsi="Congenial"/>
                <w:b/>
                <w:bCs/>
                <w:sz w:val="24"/>
                <w:szCs w:val="24"/>
              </w:rPr>
            </w:pPr>
            <w:r w:rsidRPr="008916FF">
              <w:rPr>
                <w:rFonts w:ascii="Congenial" w:hAnsi="Congenial"/>
                <w:b/>
                <w:bCs/>
                <w:sz w:val="24"/>
                <w:szCs w:val="24"/>
              </w:rPr>
              <w:t>Session Duration</w:t>
            </w:r>
          </w:p>
        </w:tc>
        <w:tc>
          <w:tcPr>
            <w:tcW w:w="2254" w:type="dxa"/>
            <w:vAlign w:val="center"/>
          </w:tcPr>
          <w:p w14:paraId="0A2F7809" w14:textId="437B29AC" w:rsidR="008916FF" w:rsidRPr="008916FF" w:rsidRDefault="008916FF" w:rsidP="00652AAF">
            <w:pPr>
              <w:keepLines/>
              <w:spacing w:before="40" w:after="40" w:line="260" w:lineRule="exact"/>
              <w:ind w:left="-142" w:right="-23"/>
              <w:jc w:val="center"/>
              <w:rPr>
                <w:rFonts w:ascii="Congenial" w:hAnsi="Congenial"/>
                <w:b/>
                <w:bCs/>
                <w:sz w:val="24"/>
                <w:szCs w:val="24"/>
              </w:rPr>
            </w:pPr>
            <w:r w:rsidRPr="008916FF">
              <w:rPr>
                <w:rFonts w:ascii="Congenial" w:hAnsi="Congenial"/>
                <w:b/>
                <w:bCs/>
                <w:sz w:val="24"/>
                <w:szCs w:val="24"/>
              </w:rPr>
              <w:t>Hours Per Week</w:t>
            </w:r>
          </w:p>
        </w:tc>
      </w:tr>
      <w:tr w:rsidR="008916FF" w14:paraId="12291B4E" w14:textId="77777777" w:rsidTr="00652AAF">
        <w:tc>
          <w:tcPr>
            <w:tcW w:w="2552" w:type="dxa"/>
          </w:tcPr>
          <w:p w14:paraId="164B17AF" w14:textId="637F80CA" w:rsidR="008916FF" w:rsidRDefault="008916FF" w:rsidP="00652AAF">
            <w:pPr>
              <w:keepLines/>
              <w:spacing w:before="40" w:after="40" w:line="260" w:lineRule="exact"/>
              <w:rPr>
                <w:rFonts w:ascii="Congenial" w:hAnsi="Congenial"/>
                <w:sz w:val="24"/>
                <w:szCs w:val="24"/>
              </w:rPr>
            </w:pPr>
            <w:r>
              <w:rPr>
                <w:rFonts w:ascii="Congenial" w:hAnsi="Congenial"/>
                <w:sz w:val="24"/>
                <w:szCs w:val="24"/>
              </w:rPr>
              <w:t>Rising Stars</w:t>
            </w:r>
          </w:p>
        </w:tc>
        <w:tc>
          <w:tcPr>
            <w:tcW w:w="2103" w:type="dxa"/>
            <w:vAlign w:val="center"/>
          </w:tcPr>
          <w:p w14:paraId="59D85995" w14:textId="23574A06"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2</w:t>
            </w:r>
          </w:p>
        </w:tc>
        <w:tc>
          <w:tcPr>
            <w:tcW w:w="2254" w:type="dxa"/>
            <w:vAlign w:val="center"/>
          </w:tcPr>
          <w:p w14:paraId="5BF18E22" w14:textId="612937EF"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 hour</w:t>
            </w:r>
          </w:p>
        </w:tc>
        <w:tc>
          <w:tcPr>
            <w:tcW w:w="2254" w:type="dxa"/>
            <w:vAlign w:val="center"/>
          </w:tcPr>
          <w:p w14:paraId="5CE6827F" w14:textId="7DA8DC8E"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2</w:t>
            </w:r>
          </w:p>
        </w:tc>
      </w:tr>
      <w:tr w:rsidR="008916FF" w14:paraId="504A1971" w14:textId="77777777" w:rsidTr="00652AAF">
        <w:tc>
          <w:tcPr>
            <w:tcW w:w="2552" w:type="dxa"/>
          </w:tcPr>
          <w:p w14:paraId="4E0938A8" w14:textId="37BDACD3" w:rsidR="008916FF" w:rsidRDefault="008916FF" w:rsidP="00652AAF">
            <w:pPr>
              <w:keepLines/>
              <w:spacing w:before="40" w:after="40" w:line="260" w:lineRule="exact"/>
              <w:rPr>
                <w:rFonts w:ascii="Congenial" w:hAnsi="Congenial"/>
                <w:sz w:val="24"/>
                <w:szCs w:val="24"/>
              </w:rPr>
            </w:pPr>
            <w:r>
              <w:rPr>
                <w:rFonts w:ascii="Congenial" w:hAnsi="Congenial"/>
                <w:sz w:val="24"/>
                <w:szCs w:val="24"/>
              </w:rPr>
              <w:t>Foundation</w:t>
            </w:r>
          </w:p>
        </w:tc>
        <w:tc>
          <w:tcPr>
            <w:tcW w:w="2103" w:type="dxa"/>
            <w:vAlign w:val="center"/>
          </w:tcPr>
          <w:p w14:paraId="52CF5D25" w14:textId="5222410D"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3</w:t>
            </w:r>
          </w:p>
        </w:tc>
        <w:tc>
          <w:tcPr>
            <w:tcW w:w="2254" w:type="dxa"/>
            <w:vAlign w:val="center"/>
          </w:tcPr>
          <w:p w14:paraId="783545A8" w14:textId="58EFE5C6"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 – 1h15m</w:t>
            </w:r>
          </w:p>
        </w:tc>
        <w:tc>
          <w:tcPr>
            <w:tcW w:w="2254" w:type="dxa"/>
            <w:vAlign w:val="center"/>
          </w:tcPr>
          <w:p w14:paraId="2EBE297B" w14:textId="62FCDD47"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4</w:t>
            </w:r>
          </w:p>
        </w:tc>
      </w:tr>
      <w:tr w:rsidR="008916FF" w14:paraId="577C7722" w14:textId="77777777" w:rsidTr="00652AAF">
        <w:tc>
          <w:tcPr>
            <w:tcW w:w="2552" w:type="dxa"/>
          </w:tcPr>
          <w:p w14:paraId="45BEE203" w14:textId="1C80A751" w:rsidR="008916FF" w:rsidRDefault="008916FF" w:rsidP="00652AAF">
            <w:pPr>
              <w:keepLines/>
              <w:spacing w:before="40" w:after="40" w:line="260" w:lineRule="exact"/>
              <w:rPr>
                <w:rFonts w:ascii="Congenial" w:hAnsi="Congenial"/>
                <w:sz w:val="24"/>
                <w:szCs w:val="24"/>
              </w:rPr>
            </w:pPr>
            <w:r>
              <w:rPr>
                <w:rFonts w:ascii="Congenial" w:hAnsi="Congenial"/>
                <w:sz w:val="24"/>
                <w:szCs w:val="24"/>
              </w:rPr>
              <w:t>Development</w:t>
            </w:r>
          </w:p>
        </w:tc>
        <w:tc>
          <w:tcPr>
            <w:tcW w:w="2103" w:type="dxa"/>
            <w:vAlign w:val="center"/>
          </w:tcPr>
          <w:p w14:paraId="46F15E63" w14:textId="37F4E174"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5-6</w:t>
            </w:r>
          </w:p>
        </w:tc>
        <w:tc>
          <w:tcPr>
            <w:tcW w:w="2254" w:type="dxa"/>
            <w:vAlign w:val="center"/>
          </w:tcPr>
          <w:p w14:paraId="34BED8E0" w14:textId="75B60579" w:rsidR="008916FF" w:rsidRDefault="00A36F5A"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1h15m – 1h30m</w:t>
            </w:r>
          </w:p>
        </w:tc>
        <w:tc>
          <w:tcPr>
            <w:tcW w:w="2254" w:type="dxa"/>
            <w:vAlign w:val="center"/>
          </w:tcPr>
          <w:p w14:paraId="1892EC35" w14:textId="0300B1A1"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7-9</w:t>
            </w:r>
          </w:p>
        </w:tc>
      </w:tr>
      <w:tr w:rsidR="008916FF" w14:paraId="7C17DB05" w14:textId="77777777" w:rsidTr="00652AAF">
        <w:tc>
          <w:tcPr>
            <w:tcW w:w="2552" w:type="dxa"/>
          </w:tcPr>
          <w:p w14:paraId="5CF330F0" w14:textId="6193FAC3" w:rsidR="008916FF" w:rsidRDefault="008916FF" w:rsidP="00652AAF">
            <w:pPr>
              <w:keepLines/>
              <w:spacing w:before="40" w:after="40" w:line="260" w:lineRule="exact"/>
              <w:rPr>
                <w:rFonts w:ascii="Congenial" w:hAnsi="Congenial"/>
                <w:sz w:val="24"/>
                <w:szCs w:val="24"/>
              </w:rPr>
            </w:pPr>
            <w:r>
              <w:rPr>
                <w:rFonts w:ascii="Congenial" w:hAnsi="Congenial"/>
                <w:sz w:val="24"/>
                <w:szCs w:val="24"/>
              </w:rPr>
              <w:t>Junior Competitive</w:t>
            </w:r>
          </w:p>
        </w:tc>
        <w:tc>
          <w:tcPr>
            <w:tcW w:w="2103" w:type="dxa"/>
            <w:vAlign w:val="center"/>
          </w:tcPr>
          <w:p w14:paraId="78A93C01" w14:textId="4CAB107B"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7</w:t>
            </w:r>
          </w:p>
        </w:tc>
        <w:tc>
          <w:tcPr>
            <w:tcW w:w="2254" w:type="dxa"/>
            <w:vAlign w:val="center"/>
          </w:tcPr>
          <w:p w14:paraId="0F6FE3E2" w14:textId="4DE0C594"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1h30m – 2h</w:t>
            </w:r>
          </w:p>
        </w:tc>
        <w:tc>
          <w:tcPr>
            <w:tcW w:w="2254" w:type="dxa"/>
            <w:vAlign w:val="center"/>
          </w:tcPr>
          <w:p w14:paraId="52860FC5" w14:textId="3EBBC27C"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10</w:t>
            </w:r>
          </w:p>
        </w:tc>
      </w:tr>
      <w:tr w:rsidR="008916FF" w14:paraId="31DA7DBB" w14:textId="77777777" w:rsidTr="00652AAF">
        <w:tc>
          <w:tcPr>
            <w:tcW w:w="2552" w:type="dxa"/>
          </w:tcPr>
          <w:p w14:paraId="3A3A4295" w14:textId="08FB615E" w:rsidR="008916FF" w:rsidRDefault="008916FF" w:rsidP="00652AAF">
            <w:pPr>
              <w:keepLines/>
              <w:spacing w:before="40" w:after="40" w:line="260" w:lineRule="exact"/>
              <w:rPr>
                <w:rFonts w:ascii="Congenial" w:hAnsi="Congenial"/>
                <w:sz w:val="24"/>
                <w:szCs w:val="24"/>
              </w:rPr>
            </w:pPr>
            <w:r>
              <w:rPr>
                <w:rFonts w:ascii="Congenial" w:hAnsi="Congenial"/>
                <w:sz w:val="24"/>
                <w:szCs w:val="24"/>
              </w:rPr>
              <w:t>Senior Competitive</w:t>
            </w:r>
          </w:p>
        </w:tc>
        <w:tc>
          <w:tcPr>
            <w:tcW w:w="2103" w:type="dxa"/>
            <w:vAlign w:val="center"/>
          </w:tcPr>
          <w:p w14:paraId="68191A07" w14:textId="062D4777"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4-6</w:t>
            </w:r>
          </w:p>
        </w:tc>
        <w:tc>
          <w:tcPr>
            <w:tcW w:w="2254" w:type="dxa"/>
            <w:vAlign w:val="center"/>
          </w:tcPr>
          <w:p w14:paraId="26087ED2" w14:textId="16D72B5A"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1h30m – 2h</w:t>
            </w:r>
          </w:p>
        </w:tc>
        <w:tc>
          <w:tcPr>
            <w:tcW w:w="2254" w:type="dxa"/>
            <w:vAlign w:val="center"/>
          </w:tcPr>
          <w:p w14:paraId="2EF616EE" w14:textId="7E89F3A9"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6-10</w:t>
            </w:r>
          </w:p>
        </w:tc>
      </w:tr>
      <w:tr w:rsidR="008916FF" w14:paraId="594F30FF" w14:textId="77777777" w:rsidTr="00652AAF">
        <w:tc>
          <w:tcPr>
            <w:tcW w:w="2552" w:type="dxa"/>
          </w:tcPr>
          <w:p w14:paraId="26163D89" w14:textId="7B024677" w:rsidR="008916FF" w:rsidRDefault="008916FF" w:rsidP="00652AAF">
            <w:pPr>
              <w:keepLines/>
              <w:spacing w:before="40" w:after="40" w:line="260" w:lineRule="exact"/>
              <w:rPr>
                <w:rFonts w:ascii="Congenial" w:hAnsi="Congenial"/>
                <w:sz w:val="24"/>
                <w:szCs w:val="24"/>
              </w:rPr>
            </w:pPr>
            <w:r>
              <w:rPr>
                <w:rFonts w:ascii="Congenial" w:hAnsi="Congenial"/>
                <w:sz w:val="24"/>
                <w:szCs w:val="24"/>
              </w:rPr>
              <w:t>Performance</w:t>
            </w:r>
          </w:p>
        </w:tc>
        <w:tc>
          <w:tcPr>
            <w:tcW w:w="2103" w:type="dxa"/>
            <w:vAlign w:val="center"/>
          </w:tcPr>
          <w:p w14:paraId="3E437900" w14:textId="0D558C10"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8</w:t>
            </w:r>
          </w:p>
        </w:tc>
        <w:tc>
          <w:tcPr>
            <w:tcW w:w="2254" w:type="dxa"/>
            <w:vAlign w:val="center"/>
          </w:tcPr>
          <w:p w14:paraId="3D85D2BC" w14:textId="6066562B"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1h30m – 2h</w:t>
            </w:r>
          </w:p>
        </w:tc>
        <w:tc>
          <w:tcPr>
            <w:tcW w:w="2254" w:type="dxa"/>
            <w:vAlign w:val="center"/>
          </w:tcPr>
          <w:p w14:paraId="51F2590D" w14:textId="3B390A91"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13</w:t>
            </w:r>
          </w:p>
        </w:tc>
      </w:tr>
      <w:tr w:rsidR="008916FF" w14:paraId="4A735DDC" w14:textId="77777777" w:rsidTr="00652AAF">
        <w:tc>
          <w:tcPr>
            <w:tcW w:w="2552" w:type="dxa"/>
          </w:tcPr>
          <w:p w14:paraId="4E178858" w14:textId="29D9F4C9" w:rsidR="008916FF" w:rsidRDefault="008916FF" w:rsidP="00652AAF">
            <w:pPr>
              <w:keepLines/>
              <w:spacing w:before="40" w:after="40" w:line="260" w:lineRule="exact"/>
              <w:rPr>
                <w:rFonts w:ascii="Congenial" w:hAnsi="Congenial"/>
                <w:sz w:val="24"/>
                <w:szCs w:val="24"/>
              </w:rPr>
            </w:pPr>
            <w:r>
              <w:rPr>
                <w:rFonts w:ascii="Congenial" w:hAnsi="Congenial"/>
                <w:sz w:val="24"/>
                <w:szCs w:val="24"/>
              </w:rPr>
              <w:t>Masters</w:t>
            </w:r>
          </w:p>
        </w:tc>
        <w:tc>
          <w:tcPr>
            <w:tcW w:w="2103" w:type="dxa"/>
            <w:vAlign w:val="center"/>
          </w:tcPr>
          <w:p w14:paraId="77D66C69" w14:textId="6096A24B"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1-2</w:t>
            </w:r>
          </w:p>
        </w:tc>
        <w:tc>
          <w:tcPr>
            <w:tcW w:w="2254" w:type="dxa"/>
            <w:vAlign w:val="center"/>
          </w:tcPr>
          <w:p w14:paraId="7809ED2E" w14:textId="1E2F20D7"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1h30m – 2h</w:t>
            </w:r>
          </w:p>
        </w:tc>
        <w:tc>
          <w:tcPr>
            <w:tcW w:w="2254" w:type="dxa"/>
            <w:vAlign w:val="center"/>
          </w:tcPr>
          <w:p w14:paraId="2FDCF36D" w14:textId="40A1C8B0" w:rsidR="008916FF" w:rsidRDefault="00773475" w:rsidP="00652AAF">
            <w:pPr>
              <w:keepLines/>
              <w:spacing w:before="40" w:after="40" w:line="260" w:lineRule="exact"/>
              <w:ind w:left="-142" w:right="-23"/>
              <w:jc w:val="center"/>
              <w:rPr>
                <w:rFonts w:ascii="Congenial" w:hAnsi="Congenial"/>
                <w:sz w:val="24"/>
                <w:szCs w:val="24"/>
              </w:rPr>
            </w:pPr>
            <w:r>
              <w:rPr>
                <w:rFonts w:ascii="Congenial" w:hAnsi="Congenial"/>
                <w:sz w:val="24"/>
                <w:szCs w:val="24"/>
              </w:rPr>
              <w:t>2-4</w:t>
            </w:r>
          </w:p>
        </w:tc>
      </w:tr>
    </w:tbl>
    <w:p w14:paraId="4F37032D" w14:textId="77777777" w:rsidR="004A50B7" w:rsidRPr="008916FF" w:rsidRDefault="004A50B7" w:rsidP="00652AAF">
      <w:pPr>
        <w:keepLines/>
        <w:spacing w:before="40" w:after="40" w:line="260" w:lineRule="exact"/>
        <w:ind w:left="-142" w:right="-23"/>
        <w:rPr>
          <w:rFonts w:ascii="Congenial" w:hAnsi="Congenial"/>
          <w:sz w:val="24"/>
          <w:szCs w:val="24"/>
        </w:rPr>
      </w:pPr>
    </w:p>
    <w:p w14:paraId="496090E4" w14:textId="198953D3" w:rsidR="004A50B7" w:rsidRPr="008916FF" w:rsidRDefault="004A50B7" w:rsidP="00652AAF">
      <w:pPr>
        <w:keepLines/>
        <w:spacing w:before="80" w:after="80" w:line="260" w:lineRule="exact"/>
        <w:ind w:left="-142" w:right="-23"/>
        <w:rPr>
          <w:rFonts w:ascii="Congenial" w:hAnsi="Congenial"/>
          <w:sz w:val="24"/>
          <w:szCs w:val="24"/>
        </w:rPr>
      </w:pPr>
      <w:r w:rsidRPr="008916FF">
        <w:rPr>
          <w:rFonts w:ascii="Congenial" w:hAnsi="Congenial"/>
          <w:sz w:val="24"/>
          <w:szCs w:val="24"/>
        </w:rPr>
        <w:t>Swimmers are expected to be able to complete the session and not need to stop for extra rest when it's not been given. Depending on where in the training cycle swimmers are, they will be using varying different energy systems working at different intensities. All strokes are covered during the session</w:t>
      </w:r>
      <w:r w:rsidR="0087063A">
        <w:rPr>
          <w:rFonts w:ascii="Congenial" w:hAnsi="Congenial"/>
          <w:sz w:val="24"/>
          <w:szCs w:val="24"/>
        </w:rPr>
        <w:t>s</w:t>
      </w:r>
      <w:r w:rsidRPr="008916FF">
        <w:rPr>
          <w:rFonts w:ascii="Congenial" w:hAnsi="Congenial"/>
          <w:sz w:val="24"/>
          <w:szCs w:val="24"/>
        </w:rPr>
        <w:t xml:space="preserve"> so swimmers do not just stick to one specific stroke.</w:t>
      </w:r>
    </w:p>
    <w:p w14:paraId="2134C9A3" w14:textId="1C7E3E4D" w:rsidR="004A50B7" w:rsidRPr="008916FF" w:rsidRDefault="004A50B7" w:rsidP="00652AAF">
      <w:pPr>
        <w:keepLines/>
        <w:spacing w:before="80" w:after="80" w:line="260" w:lineRule="exact"/>
        <w:ind w:left="-142" w:right="-23"/>
        <w:rPr>
          <w:rFonts w:ascii="Congenial" w:hAnsi="Congenial"/>
          <w:sz w:val="24"/>
          <w:szCs w:val="24"/>
        </w:rPr>
      </w:pPr>
      <w:r w:rsidRPr="008916FF">
        <w:rPr>
          <w:rFonts w:ascii="Congenial" w:hAnsi="Congenial"/>
          <w:sz w:val="24"/>
          <w:szCs w:val="24"/>
        </w:rPr>
        <w:t>They are always given suitable recovery</w:t>
      </w:r>
      <w:r w:rsidR="0087063A">
        <w:rPr>
          <w:rFonts w:ascii="Congenial" w:hAnsi="Congenial"/>
          <w:sz w:val="24"/>
          <w:szCs w:val="24"/>
        </w:rPr>
        <w:t xml:space="preserve"> time</w:t>
      </w:r>
      <w:r w:rsidRPr="008916FF">
        <w:rPr>
          <w:rFonts w:ascii="Congenial" w:hAnsi="Congenial"/>
          <w:sz w:val="24"/>
          <w:szCs w:val="24"/>
        </w:rPr>
        <w:t xml:space="preserve"> for the set they have completed however this will only be after a period of high</w:t>
      </w:r>
      <w:r w:rsidRPr="008916FF">
        <w:rPr>
          <w:rFonts w:ascii="Congenial" w:hAnsi="Congenial"/>
          <w:sz w:val="24"/>
          <w:szCs w:val="24"/>
        </w:rPr>
        <w:t>-</w:t>
      </w:r>
      <w:r w:rsidRPr="008916FF">
        <w:rPr>
          <w:rFonts w:ascii="Congenial" w:hAnsi="Congenial"/>
          <w:sz w:val="24"/>
          <w:szCs w:val="24"/>
        </w:rPr>
        <w:t>intensity swimming. Swimmers during the session are asked to swim full stroke, but also work on parts of the stroke. Different drills are given to swimmers which can put more pressure on certain parts of the body or movement patterns</w:t>
      </w:r>
      <w:r w:rsidRPr="008916FF">
        <w:rPr>
          <w:rFonts w:ascii="Congenial" w:hAnsi="Congenial"/>
          <w:sz w:val="24"/>
          <w:szCs w:val="24"/>
        </w:rPr>
        <w:t>,</w:t>
      </w:r>
      <w:r w:rsidRPr="008916FF">
        <w:rPr>
          <w:rFonts w:ascii="Congenial" w:hAnsi="Congenial"/>
          <w:sz w:val="24"/>
          <w:szCs w:val="24"/>
        </w:rPr>
        <w:t xml:space="preserve"> not just simple swimming all the time.</w:t>
      </w:r>
    </w:p>
    <w:p w14:paraId="1CE8A0C4" w14:textId="5EAD225B" w:rsidR="004A50B7" w:rsidRDefault="004A50B7" w:rsidP="00652AAF">
      <w:pPr>
        <w:keepLines/>
        <w:spacing w:before="80" w:after="80" w:line="260" w:lineRule="exact"/>
        <w:ind w:left="-142" w:right="-23"/>
        <w:rPr>
          <w:rFonts w:ascii="Congenial" w:hAnsi="Congenial"/>
          <w:sz w:val="24"/>
          <w:szCs w:val="24"/>
        </w:rPr>
      </w:pPr>
      <w:r w:rsidRPr="008916FF">
        <w:rPr>
          <w:rFonts w:ascii="Congenial" w:hAnsi="Congenial"/>
          <w:sz w:val="24"/>
          <w:szCs w:val="24"/>
        </w:rPr>
        <w:t>To help aid this swimmer</w:t>
      </w:r>
      <w:r w:rsidRPr="008916FF">
        <w:rPr>
          <w:rFonts w:ascii="Congenial" w:hAnsi="Congenial"/>
          <w:sz w:val="24"/>
          <w:szCs w:val="24"/>
        </w:rPr>
        <w:t>’</w:t>
      </w:r>
      <w:r w:rsidRPr="008916FF">
        <w:rPr>
          <w:rFonts w:ascii="Congenial" w:hAnsi="Congenial"/>
          <w:sz w:val="24"/>
          <w:szCs w:val="24"/>
        </w:rPr>
        <w:t>s recover</w:t>
      </w:r>
      <w:r w:rsidRPr="008916FF">
        <w:rPr>
          <w:rFonts w:ascii="Congenial" w:hAnsi="Congenial"/>
          <w:sz w:val="24"/>
          <w:szCs w:val="24"/>
        </w:rPr>
        <w:t>y</w:t>
      </w:r>
      <w:r w:rsidRPr="008916FF">
        <w:rPr>
          <w:rFonts w:ascii="Congenial" w:hAnsi="Congenial"/>
          <w:sz w:val="24"/>
          <w:szCs w:val="24"/>
        </w:rPr>
        <w:t xml:space="preserve"> back to full fitness</w:t>
      </w:r>
      <w:r w:rsidRPr="008916FF">
        <w:rPr>
          <w:rFonts w:ascii="Congenial" w:hAnsi="Congenial"/>
          <w:sz w:val="24"/>
          <w:szCs w:val="24"/>
        </w:rPr>
        <w:t>,</w:t>
      </w:r>
      <w:r w:rsidRPr="008916FF">
        <w:rPr>
          <w:rFonts w:ascii="Congenial" w:hAnsi="Congenial"/>
          <w:sz w:val="24"/>
          <w:szCs w:val="24"/>
        </w:rPr>
        <w:t xml:space="preserve"> I would appreciate </w:t>
      </w:r>
      <w:r w:rsidRPr="008916FF">
        <w:rPr>
          <w:rFonts w:ascii="Congenial" w:hAnsi="Congenial"/>
          <w:sz w:val="24"/>
          <w:szCs w:val="24"/>
        </w:rPr>
        <w:t xml:space="preserve">it </w:t>
      </w:r>
      <w:r w:rsidRPr="008916FF">
        <w:rPr>
          <w:rFonts w:ascii="Congenial" w:hAnsi="Congenial"/>
          <w:sz w:val="24"/>
          <w:szCs w:val="24"/>
        </w:rPr>
        <w:t xml:space="preserve">if you </w:t>
      </w:r>
      <w:r w:rsidRPr="008916FF">
        <w:rPr>
          <w:rFonts w:ascii="Congenial" w:hAnsi="Congenial"/>
          <w:sz w:val="24"/>
          <w:szCs w:val="24"/>
        </w:rPr>
        <w:t>could</w:t>
      </w:r>
      <w:r w:rsidRPr="008916FF">
        <w:rPr>
          <w:rFonts w:ascii="Congenial" w:hAnsi="Congenial"/>
          <w:sz w:val="24"/>
          <w:szCs w:val="24"/>
        </w:rPr>
        <w:t xml:space="preserve"> complete a short feedback and rehabilitation plan so that collaboratively we can ensure this swimmer is supported in the most appropriate way. I also include my contact details should you wish to </w:t>
      </w:r>
      <w:r w:rsidR="008229B9">
        <w:rPr>
          <w:rFonts w:ascii="Congenial" w:hAnsi="Congenial"/>
          <w:sz w:val="24"/>
          <w:szCs w:val="24"/>
        </w:rPr>
        <w:t>contact me personally</w:t>
      </w:r>
      <w:r w:rsidRPr="008916FF">
        <w:rPr>
          <w:rFonts w:ascii="Congenial" w:hAnsi="Congenial"/>
          <w:sz w:val="24"/>
          <w:szCs w:val="24"/>
        </w:rPr>
        <w:t xml:space="preserve"> to discuss the best way forward to support this swimmer.</w:t>
      </w:r>
    </w:p>
    <w:p w14:paraId="3F550566" w14:textId="77777777" w:rsidR="00773475" w:rsidRDefault="00773475" w:rsidP="00652AAF">
      <w:pPr>
        <w:keepLines/>
        <w:spacing w:before="60" w:after="60" w:line="260" w:lineRule="exact"/>
        <w:ind w:left="-142" w:right="-23"/>
        <w:rPr>
          <w:rFonts w:ascii="Congenial" w:hAnsi="Congenial"/>
          <w:sz w:val="24"/>
          <w:szCs w:val="24"/>
        </w:rPr>
      </w:pPr>
    </w:p>
    <w:p w14:paraId="5A19530B" w14:textId="41345D69" w:rsidR="00773475" w:rsidRDefault="008229B9" w:rsidP="00652AAF">
      <w:pPr>
        <w:keepLines/>
        <w:spacing w:before="60" w:after="60" w:line="260" w:lineRule="exact"/>
        <w:ind w:left="-142" w:right="-23"/>
        <w:rPr>
          <w:rFonts w:ascii="Congenial" w:hAnsi="Congenial"/>
          <w:sz w:val="24"/>
          <w:szCs w:val="24"/>
        </w:rPr>
      </w:pPr>
      <w:r>
        <w:rPr>
          <w:rFonts w:ascii="Congenial" w:hAnsi="Congenial"/>
          <w:sz w:val="24"/>
          <w:szCs w:val="24"/>
        </w:rPr>
        <w:t>Dave Terry</w:t>
      </w:r>
    </w:p>
    <w:p w14:paraId="71253375" w14:textId="076264AD" w:rsidR="008229B9" w:rsidRDefault="008229B9" w:rsidP="00652AAF">
      <w:pPr>
        <w:keepLines/>
        <w:spacing w:before="60" w:after="60" w:line="260" w:lineRule="exact"/>
        <w:ind w:left="-142" w:right="-23"/>
        <w:rPr>
          <w:rFonts w:ascii="Congenial" w:hAnsi="Congenial"/>
          <w:sz w:val="24"/>
          <w:szCs w:val="24"/>
        </w:rPr>
      </w:pPr>
      <w:r>
        <w:rPr>
          <w:rFonts w:ascii="Congenial" w:hAnsi="Congenial"/>
          <w:sz w:val="24"/>
          <w:szCs w:val="24"/>
        </w:rPr>
        <w:t>Club Coach</w:t>
      </w:r>
    </w:p>
    <w:p w14:paraId="25E1C4FE" w14:textId="77710BFD" w:rsidR="00773475" w:rsidRDefault="008229B9" w:rsidP="00652AAF">
      <w:pPr>
        <w:keepLines/>
        <w:spacing w:before="60" w:after="60" w:line="260" w:lineRule="exact"/>
        <w:ind w:left="-142" w:right="-23"/>
        <w:rPr>
          <w:rFonts w:ascii="Congenial" w:hAnsi="Congenial"/>
          <w:sz w:val="24"/>
          <w:szCs w:val="24"/>
        </w:rPr>
      </w:pPr>
      <w:hyperlink r:id="rId11" w:history="1">
        <w:r w:rsidRPr="00E847AD">
          <w:rPr>
            <w:rStyle w:val="Hyperlink"/>
            <w:rFonts w:ascii="Congenial" w:hAnsi="Congenial"/>
            <w:sz w:val="24"/>
            <w:szCs w:val="24"/>
          </w:rPr>
          <w:t>club.coach@farehamnomads.co.uk</w:t>
        </w:r>
      </w:hyperlink>
      <w:r>
        <w:rPr>
          <w:rFonts w:ascii="Congenial" w:hAnsi="Congenial"/>
          <w:sz w:val="24"/>
          <w:szCs w:val="24"/>
        </w:rPr>
        <w:t xml:space="preserve"> </w:t>
      </w:r>
    </w:p>
    <w:p w14:paraId="2E5DC898" w14:textId="797E61FF" w:rsidR="00773475" w:rsidRPr="00652AAF" w:rsidRDefault="00773475" w:rsidP="00652AAF">
      <w:pPr>
        <w:keepLines/>
        <w:spacing w:before="40" w:after="40" w:line="260" w:lineRule="exact"/>
        <w:ind w:left="-142" w:right="-23"/>
        <w:rPr>
          <w:rFonts w:ascii="Congenial" w:hAnsi="Congenial"/>
          <w:b/>
          <w:bCs/>
          <w:sz w:val="24"/>
          <w:szCs w:val="24"/>
        </w:rPr>
      </w:pPr>
      <w:r w:rsidRPr="00652AAF">
        <w:rPr>
          <w:rFonts w:ascii="Congenial" w:hAnsi="Congenial"/>
          <w:b/>
          <w:bCs/>
          <w:sz w:val="24"/>
          <w:szCs w:val="24"/>
        </w:rPr>
        <w:lastRenderedPageBreak/>
        <w:t>Practitioner Assessment / Rehabilitation Plan</w:t>
      </w:r>
    </w:p>
    <w:p w14:paraId="2E7DA23C" w14:textId="77777777" w:rsidR="00773475" w:rsidRDefault="00773475" w:rsidP="00652AAF">
      <w:pPr>
        <w:keepLines/>
        <w:spacing w:before="40" w:after="40" w:line="260" w:lineRule="exact"/>
        <w:ind w:left="-142" w:right="-23"/>
        <w:rPr>
          <w:rFonts w:ascii="Congenial" w:hAnsi="Congenial"/>
          <w:sz w:val="24"/>
          <w:szCs w:val="24"/>
        </w:rPr>
      </w:pPr>
    </w:p>
    <w:tbl>
      <w:tblPr>
        <w:tblStyle w:val="TableGrid"/>
        <w:tblW w:w="0" w:type="auto"/>
        <w:tblInd w:w="-147" w:type="dxa"/>
        <w:tblLook w:val="04A0" w:firstRow="1" w:lastRow="0" w:firstColumn="1" w:lastColumn="0" w:noHBand="0" w:noVBand="1"/>
      </w:tblPr>
      <w:tblGrid>
        <w:gridCol w:w="4508"/>
        <w:gridCol w:w="4706"/>
      </w:tblGrid>
      <w:tr w:rsidR="00773475" w:rsidRPr="00652AAF" w14:paraId="0766DCF7" w14:textId="77777777" w:rsidTr="00033A15">
        <w:trPr>
          <w:trHeight w:val="454"/>
        </w:trPr>
        <w:tc>
          <w:tcPr>
            <w:tcW w:w="4508" w:type="dxa"/>
            <w:vAlign w:val="center"/>
          </w:tcPr>
          <w:p w14:paraId="2CD3C7A4" w14:textId="376E5C7D" w:rsidR="00773475" w:rsidRPr="00652AAF" w:rsidRDefault="00773475" w:rsidP="00652AAF">
            <w:pPr>
              <w:keepLines/>
              <w:spacing w:before="40" w:after="40" w:line="260" w:lineRule="exact"/>
              <w:rPr>
                <w:rFonts w:ascii="Congenial" w:hAnsi="Congenial"/>
              </w:rPr>
            </w:pPr>
            <w:r w:rsidRPr="00652AAF">
              <w:rPr>
                <w:rFonts w:ascii="Congenial" w:hAnsi="Congenial"/>
              </w:rPr>
              <w:t>Practitioner:</w:t>
            </w:r>
          </w:p>
        </w:tc>
        <w:tc>
          <w:tcPr>
            <w:tcW w:w="4706" w:type="dxa"/>
            <w:vAlign w:val="center"/>
          </w:tcPr>
          <w:p w14:paraId="539E9FD7" w14:textId="0D1A49C4" w:rsidR="00773475" w:rsidRPr="00652AAF" w:rsidRDefault="00773475" w:rsidP="00652AAF">
            <w:pPr>
              <w:keepLines/>
              <w:spacing w:before="40" w:after="40" w:line="260" w:lineRule="exact"/>
              <w:rPr>
                <w:rFonts w:ascii="Congenial" w:hAnsi="Congenial"/>
              </w:rPr>
            </w:pPr>
            <w:r w:rsidRPr="00652AAF">
              <w:rPr>
                <w:rFonts w:ascii="Congenial" w:hAnsi="Congenial"/>
              </w:rPr>
              <w:t>Qualification:</w:t>
            </w:r>
          </w:p>
        </w:tc>
      </w:tr>
      <w:tr w:rsidR="00773475" w:rsidRPr="00652AAF" w14:paraId="0DE7FA07" w14:textId="77777777" w:rsidTr="00033A15">
        <w:trPr>
          <w:trHeight w:val="454"/>
        </w:trPr>
        <w:tc>
          <w:tcPr>
            <w:tcW w:w="4508" w:type="dxa"/>
            <w:vAlign w:val="center"/>
          </w:tcPr>
          <w:p w14:paraId="1037ABC0" w14:textId="00F49B58" w:rsidR="00773475" w:rsidRPr="00652AAF" w:rsidRDefault="00773475" w:rsidP="00652AAF">
            <w:pPr>
              <w:keepLines/>
              <w:spacing w:before="40" w:after="40" w:line="260" w:lineRule="exact"/>
              <w:rPr>
                <w:rFonts w:ascii="Congenial" w:hAnsi="Congenial"/>
              </w:rPr>
            </w:pPr>
            <w:r w:rsidRPr="00652AAF">
              <w:rPr>
                <w:rFonts w:ascii="Congenial" w:hAnsi="Congenial"/>
              </w:rPr>
              <w:t>Contact number:</w:t>
            </w:r>
          </w:p>
        </w:tc>
        <w:tc>
          <w:tcPr>
            <w:tcW w:w="4706" w:type="dxa"/>
            <w:vAlign w:val="center"/>
          </w:tcPr>
          <w:p w14:paraId="42C4AB2F" w14:textId="5ED84713" w:rsidR="00773475" w:rsidRPr="00652AAF" w:rsidRDefault="00773475" w:rsidP="00652AAF">
            <w:pPr>
              <w:keepLines/>
              <w:spacing w:before="40" w:after="40" w:line="260" w:lineRule="exact"/>
              <w:rPr>
                <w:rFonts w:ascii="Congenial" w:hAnsi="Congenial"/>
              </w:rPr>
            </w:pPr>
            <w:r w:rsidRPr="00652AAF">
              <w:rPr>
                <w:rFonts w:ascii="Congenial" w:hAnsi="Congenial"/>
              </w:rPr>
              <w:t>Contact email:</w:t>
            </w:r>
          </w:p>
        </w:tc>
      </w:tr>
      <w:tr w:rsidR="00773475" w:rsidRPr="00652AAF" w14:paraId="5D48C467" w14:textId="77777777" w:rsidTr="00033A15">
        <w:trPr>
          <w:trHeight w:val="454"/>
        </w:trPr>
        <w:tc>
          <w:tcPr>
            <w:tcW w:w="4508" w:type="dxa"/>
            <w:vAlign w:val="center"/>
          </w:tcPr>
          <w:p w14:paraId="176F8AC1" w14:textId="6BB0EE73" w:rsidR="00773475" w:rsidRPr="00652AAF" w:rsidRDefault="00773475" w:rsidP="00652AAF">
            <w:pPr>
              <w:keepLines/>
              <w:spacing w:before="40" w:after="40" w:line="260" w:lineRule="exact"/>
              <w:rPr>
                <w:rFonts w:ascii="Congenial" w:hAnsi="Congenial"/>
              </w:rPr>
            </w:pPr>
            <w:r w:rsidRPr="00652AAF">
              <w:rPr>
                <w:rFonts w:ascii="Congenial" w:hAnsi="Congenial"/>
              </w:rPr>
              <w:t>Date of visit:</w:t>
            </w:r>
          </w:p>
        </w:tc>
        <w:tc>
          <w:tcPr>
            <w:tcW w:w="4706" w:type="dxa"/>
            <w:vAlign w:val="center"/>
          </w:tcPr>
          <w:p w14:paraId="2D2AC809" w14:textId="6C1802BE" w:rsidR="00773475" w:rsidRPr="00652AAF" w:rsidRDefault="00773475" w:rsidP="00652AAF">
            <w:pPr>
              <w:keepLines/>
              <w:spacing w:before="40" w:after="40" w:line="260" w:lineRule="exact"/>
              <w:rPr>
                <w:rFonts w:ascii="Congenial" w:hAnsi="Congenial"/>
              </w:rPr>
            </w:pPr>
            <w:r w:rsidRPr="00652AAF">
              <w:rPr>
                <w:rFonts w:ascii="Congenial" w:hAnsi="Congenial"/>
              </w:rPr>
              <w:t>Patient:</w:t>
            </w:r>
          </w:p>
        </w:tc>
      </w:tr>
    </w:tbl>
    <w:p w14:paraId="4CDB274E" w14:textId="77777777" w:rsidR="00773475" w:rsidRDefault="00773475" w:rsidP="00652AAF">
      <w:pPr>
        <w:keepLines/>
        <w:spacing w:before="40" w:after="40" w:line="260" w:lineRule="exact"/>
        <w:ind w:left="-142" w:right="-23"/>
        <w:rPr>
          <w:rFonts w:ascii="Congenial" w:hAnsi="Congenial"/>
          <w:sz w:val="24"/>
          <w:szCs w:val="24"/>
        </w:rPr>
      </w:pPr>
    </w:p>
    <w:tbl>
      <w:tblPr>
        <w:tblStyle w:val="TableGrid"/>
        <w:tblW w:w="0" w:type="auto"/>
        <w:tblInd w:w="-147" w:type="dxa"/>
        <w:tblLook w:val="04A0" w:firstRow="1" w:lastRow="0" w:firstColumn="1" w:lastColumn="0" w:noHBand="0" w:noVBand="1"/>
      </w:tblPr>
      <w:tblGrid>
        <w:gridCol w:w="4508"/>
        <w:gridCol w:w="4706"/>
      </w:tblGrid>
      <w:tr w:rsidR="00652AAF" w14:paraId="46E6208E" w14:textId="77777777" w:rsidTr="002B4DB8">
        <w:tc>
          <w:tcPr>
            <w:tcW w:w="9214" w:type="dxa"/>
            <w:gridSpan w:val="2"/>
          </w:tcPr>
          <w:p w14:paraId="5AB28716" w14:textId="77777777" w:rsidR="00652AAF" w:rsidRDefault="00652AAF" w:rsidP="00652AAF">
            <w:pPr>
              <w:keepLines/>
              <w:spacing w:before="40" w:after="40" w:line="260" w:lineRule="exact"/>
              <w:rPr>
                <w:rFonts w:ascii="Congenial" w:hAnsi="Congenial"/>
              </w:rPr>
            </w:pPr>
            <w:r w:rsidRPr="00652AAF">
              <w:rPr>
                <w:rFonts w:ascii="Congenial" w:hAnsi="Congenial"/>
              </w:rPr>
              <w:t>Symptoms presented:</w:t>
            </w:r>
          </w:p>
          <w:p w14:paraId="16CE99F8" w14:textId="77777777" w:rsidR="00652AAF" w:rsidRDefault="00652AAF" w:rsidP="00652AAF">
            <w:pPr>
              <w:keepLines/>
              <w:spacing w:before="40" w:after="40" w:line="260" w:lineRule="exact"/>
              <w:ind w:left="-142" w:right="-23"/>
              <w:rPr>
                <w:rFonts w:ascii="Congenial" w:hAnsi="Congenial"/>
              </w:rPr>
            </w:pPr>
          </w:p>
          <w:p w14:paraId="7C6C57DA" w14:textId="77777777" w:rsidR="00652AAF" w:rsidRDefault="00652AAF" w:rsidP="00652AAF">
            <w:pPr>
              <w:keepLines/>
              <w:spacing w:before="40" w:after="40" w:line="260" w:lineRule="exact"/>
              <w:ind w:left="-142" w:right="-23"/>
              <w:rPr>
                <w:rFonts w:ascii="Congenial" w:hAnsi="Congenial"/>
              </w:rPr>
            </w:pPr>
          </w:p>
          <w:p w14:paraId="54C5D264" w14:textId="77777777" w:rsidR="00652AAF" w:rsidRDefault="00652AAF" w:rsidP="00652AAF">
            <w:pPr>
              <w:keepLines/>
              <w:spacing w:before="40" w:after="40" w:line="260" w:lineRule="exact"/>
              <w:ind w:left="-142" w:right="-23"/>
              <w:rPr>
                <w:rFonts w:ascii="Congenial" w:hAnsi="Congenial"/>
              </w:rPr>
            </w:pPr>
          </w:p>
          <w:p w14:paraId="2A2C65D0" w14:textId="77777777" w:rsidR="00652AAF" w:rsidRDefault="00652AAF" w:rsidP="00652AAF">
            <w:pPr>
              <w:keepLines/>
              <w:spacing w:before="40" w:after="40" w:line="260" w:lineRule="exact"/>
              <w:ind w:left="-142" w:right="-23"/>
              <w:rPr>
                <w:rFonts w:ascii="Congenial" w:hAnsi="Congenial"/>
              </w:rPr>
            </w:pPr>
          </w:p>
          <w:p w14:paraId="5E5B8E49" w14:textId="77777777" w:rsidR="00652AAF" w:rsidRDefault="00652AAF" w:rsidP="00652AAF">
            <w:pPr>
              <w:keepLines/>
              <w:spacing w:before="40" w:after="40" w:line="260" w:lineRule="exact"/>
              <w:ind w:left="-142" w:right="-23"/>
              <w:rPr>
                <w:rFonts w:ascii="Congenial" w:hAnsi="Congenial"/>
              </w:rPr>
            </w:pPr>
          </w:p>
          <w:p w14:paraId="1B22D335" w14:textId="77777777" w:rsidR="00652AAF" w:rsidRDefault="00652AAF" w:rsidP="00652AAF">
            <w:pPr>
              <w:keepLines/>
              <w:spacing w:before="40" w:after="40" w:line="260" w:lineRule="exact"/>
              <w:ind w:left="-142" w:right="-23"/>
              <w:rPr>
                <w:rFonts w:ascii="Congenial" w:hAnsi="Congenial"/>
              </w:rPr>
            </w:pPr>
          </w:p>
          <w:p w14:paraId="3170CBA9" w14:textId="77777777" w:rsidR="00033A15" w:rsidRDefault="00033A15" w:rsidP="00652AAF">
            <w:pPr>
              <w:keepLines/>
              <w:spacing w:before="40" w:after="40" w:line="260" w:lineRule="exact"/>
              <w:ind w:left="-142" w:right="-23"/>
              <w:rPr>
                <w:rFonts w:ascii="Congenial" w:hAnsi="Congenial"/>
              </w:rPr>
            </w:pPr>
          </w:p>
          <w:p w14:paraId="57B7F2B0" w14:textId="796E64ED" w:rsidR="00652AAF" w:rsidRPr="00652AAF" w:rsidRDefault="00652AAF" w:rsidP="00652AAF">
            <w:pPr>
              <w:keepLines/>
              <w:spacing w:before="40" w:after="40" w:line="260" w:lineRule="exact"/>
              <w:ind w:left="-142" w:right="-23"/>
              <w:rPr>
                <w:rFonts w:ascii="Congenial" w:hAnsi="Congenial"/>
              </w:rPr>
            </w:pPr>
          </w:p>
        </w:tc>
      </w:tr>
      <w:tr w:rsidR="00652AAF" w14:paraId="7795C5D1" w14:textId="77777777" w:rsidTr="002B4DB8">
        <w:tc>
          <w:tcPr>
            <w:tcW w:w="9214" w:type="dxa"/>
            <w:gridSpan w:val="2"/>
          </w:tcPr>
          <w:p w14:paraId="75A2F9A2" w14:textId="77777777" w:rsidR="00652AAF" w:rsidRDefault="00652AAF" w:rsidP="00652AAF">
            <w:pPr>
              <w:keepLines/>
              <w:spacing w:before="40" w:after="40" w:line="260" w:lineRule="exact"/>
              <w:rPr>
                <w:rFonts w:ascii="Congenial" w:hAnsi="Congenial"/>
              </w:rPr>
            </w:pPr>
            <w:r w:rsidRPr="00652AAF">
              <w:rPr>
                <w:rFonts w:ascii="Congenial" w:hAnsi="Congenial"/>
              </w:rPr>
              <w:t>Practitioner’s diagnosis:</w:t>
            </w:r>
          </w:p>
          <w:p w14:paraId="7580FBBF" w14:textId="77777777" w:rsidR="00652AAF" w:rsidRDefault="00652AAF" w:rsidP="00652AAF">
            <w:pPr>
              <w:keepLines/>
              <w:spacing w:before="40" w:after="40" w:line="260" w:lineRule="exact"/>
              <w:rPr>
                <w:rFonts w:ascii="Congenial" w:hAnsi="Congenial"/>
              </w:rPr>
            </w:pPr>
          </w:p>
          <w:p w14:paraId="63235A0F" w14:textId="77777777" w:rsidR="00652AAF" w:rsidRDefault="00652AAF" w:rsidP="00652AAF">
            <w:pPr>
              <w:keepLines/>
              <w:spacing w:before="40" w:after="40" w:line="260" w:lineRule="exact"/>
              <w:rPr>
                <w:rFonts w:ascii="Congenial" w:hAnsi="Congenial"/>
              </w:rPr>
            </w:pPr>
          </w:p>
          <w:p w14:paraId="3ED1BB49" w14:textId="77777777" w:rsidR="00652AAF" w:rsidRDefault="00652AAF" w:rsidP="00652AAF">
            <w:pPr>
              <w:keepLines/>
              <w:spacing w:before="40" w:after="40" w:line="260" w:lineRule="exact"/>
              <w:rPr>
                <w:rFonts w:ascii="Congenial" w:hAnsi="Congenial"/>
              </w:rPr>
            </w:pPr>
          </w:p>
          <w:p w14:paraId="44411EC3" w14:textId="77777777" w:rsidR="00652AAF" w:rsidRDefault="00652AAF" w:rsidP="00652AAF">
            <w:pPr>
              <w:keepLines/>
              <w:spacing w:before="40" w:after="40" w:line="260" w:lineRule="exact"/>
              <w:rPr>
                <w:rFonts w:ascii="Congenial" w:hAnsi="Congenial"/>
              </w:rPr>
            </w:pPr>
          </w:p>
          <w:p w14:paraId="429051D5" w14:textId="77777777" w:rsidR="00652AAF" w:rsidRDefault="00652AAF" w:rsidP="00652AAF">
            <w:pPr>
              <w:keepLines/>
              <w:spacing w:before="40" w:after="40" w:line="260" w:lineRule="exact"/>
              <w:rPr>
                <w:rFonts w:ascii="Congenial" w:hAnsi="Congenial"/>
              </w:rPr>
            </w:pPr>
          </w:p>
          <w:p w14:paraId="5FF24626" w14:textId="77777777" w:rsidR="00652AAF" w:rsidRDefault="00652AAF" w:rsidP="00652AAF">
            <w:pPr>
              <w:keepLines/>
              <w:spacing w:before="40" w:after="40" w:line="260" w:lineRule="exact"/>
              <w:rPr>
                <w:rFonts w:ascii="Congenial" w:hAnsi="Congenial"/>
              </w:rPr>
            </w:pPr>
          </w:p>
          <w:p w14:paraId="138BE559" w14:textId="77777777" w:rsidR="002B4DB8" w:rsidRDefault="002B4DB8" w:rsidP="00652AAF">
            <w:pPr>
              <w:keepLines/>
              <w:spacing w:before="40" w:after="40" w:line="260" w:lineRule="exact"/>
              <w:rPr>
                <w:rFonts w:ascii="Congenial" w:hAnsi="Congenial"/>
              </w:rPr>
            </w:pPr>
          </w:p>
          <w:p w14:paraId="4E771682" w14:textId="77777777" w:rsidR="002B4DB8" w:rsidRDefault="002B4DB8" w:rsidP="00652AAF">
            <w:pPr>
              <w:keepLines/>
              <w:spacing w:before="40" w:after="40" w:line="260" w:lineRule="exact"/>
              <w:rPr>
                <w:rFonts w:ascii="Congenial" w:hAnsi="Congenial"/>
              </w:rPr>
            </w:pPr>
          </w:p>
          <w:p w14:paraId="146AB9AE" w14:textId="613D8F38" w:rsidR="00652AAF" w:rsidRDefault="00FA2071" w:rsidP="00652AAF">
            <w:pPr>
              <w:keepLines/>
              <w:spacing w:before="40" w:after="40" w:line="260" w:lineRule="exact"/>
              <w:rPr>
                <w:rFonts w:ascii="Congenial" w:hAnsi="Congenial"/>
              </w:rPr>
            </w:pPr>
            <w:sdt>
              <w:sdtPr>
                <w:rPr>
                  <w:rFonts w:ascii="Congenial" w:hAnsi="Congenial"/>
                </w:rPr>
                <w:id w:val="4306425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ngenial" w:hAnsi="Congenial"/>
              </w:rPr>
              <w:t xml:space="preserve">  </w:t>
            </w:r>
            <w:r w:rsidR="00652AAF">
              <w:rPr>
                <w:rFonts w:ascii="Congenial" w:hAnsi="Congenial"/>
              </w:rPr>
              <w:t>Fit to train, no adjustment needed</w:t>
            </w:r>
          </w:p>
          <w:p w14:paraId="0A48DE76" w14:textId="27FCFF16" w:rsidR="002B4DB8" w:rsidRDefault="00FA2071" w:rsidP="00652AAF">
            <w:pPr>
              <w:keepLines/>
              <w:spacing w:before="40" w:after="40" w:line="260" w:lineRule="exact"/>
              <w:rPr>
                <w:rFonts w:ascii="Congenial" w:hAnsi="Congenial"/>
              </w:rPr>
            </w:pPr>
            <w:sdt>
              <w:sdtPr>
                <w:rPr>
                  <w:rFonts w:ascii="Congenial" w:hAnsi="Congenial"/>
                </w:rPr>
                <w:id w:val="206359903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ngenial" w:hAnsi="Congenial"/>
              </w:rPr>
              <w:t xml:space="preserve">  </w:t>
            </w:r>
            <w:r w:rsidR="002B4DB8">
              <w:rPr>
                <w:rFonts w:ascii="Congenial" w:hAnsi="Congenial"/>
              </w:rPr>
              <w:t>Adjustment to training needed</w:t>
            </w:r>
          </w:p>
          <w:p w14:paraId="057BC088" w14:textId="049C55B7" w:rsidR="002B4DB8" w:rsidRPr="00652AAF" w:rsidRDefault="00FA2071" w:rsidP="00652AAF">
            <w:pPr>
              <w:keepLines/>
              <w:spacing w:before="40" w:after="40" w:line="260" w:lineRule="exact"/>
              <w:rPr>
                <w:rFonts w:ascii="Congenial" w:hAnsi="Congenial"/>
              </w:rPr>
            </w:pPr>
            <w:sdt>
              <w:sdtPr>
                <w:rPr>
                  <w:rFonts w:ascii="Congenial" w:hAnsi="Congenial"/>
                </w:rPr>
                <w:id w:val="-17028524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ngenial" w:hAnsi="Congenial"/>
              </w:rPr>
              <w:t xml:space="preserve">  </w:t>
            </w:r>
            <w:r w:rsidR="002B4DB8">
              <w:rPr>
                <w:rFonts w:ascii="Congenial" w:hAnsi="Congenial"/>
              </w:rPr>
              <w:t>Total rest</w:t>
            </w:r>
          </w:p>
        </w:tc>
      </w:tr>
      <w:tr w:rsidR="00652AAF" w14:paraId="01F86860" w14:textId="77777777" w:rsidTr="002B4DB8">
        <w:tc>
          <w:tcPr>
            <w:tcW w:w="9214" w:type="dxa"/>
            <w:gridSpan w:val="2"/>
          </w:tcPr>
          <w:p w14:paraId="21509F40" w14:textId="77777777" w:rsidR="00652AAF" w:rsidRDefault="00652AAF" w:rsidP="00652AAF">
            <w:pPr>
              <w:keepLines/>
              <w:spacing w:before="40" w:after="40" w:line="260" w:lineRule="exact"/>
              <w:rPr>
                <w:rFonts w:ascii="Congenial" w:hAnsi="Congenial"/>
              </w:rPr>
            </w:pPr>
            <w:r w:rsidRPr="00652AAF">
              <w:rPr>
                <w:rFonts w:ascii="Congenial" w:hAnsi="Congenial"/>
              </w:rPr>
              <w:t>Recommended adjustments to training:</w:t>
            </w:r>
          </w:p>
          <w:p w14:paraId="117FD824" w14:textId="77777777" w:rsidR="00652AAF" w:rsidRDefault="00652AAF" w:rsidP="00652AAF">
            <w:pPr>
              <w:keepLines/>
              <w:spacing w:before="40" w:after="40" w:line="260" w:lineRule="exact"/>
              <w:rPr>
                <w:rFonts w:ascii="Congenial" w:hAnsi="Congenial"/>
              </w:rPr>
            </w:pPr>
          </w:p>
          <w:p w14:paraId="67D2AC9E" w14:textId="77777777" w:rsidR="00652AAF" w:rsidRDefault="00652AAF" w:rsidP="00652AAF">
            <w:pPr>
              <w:keepLines/>
              <w:spacing w:before="40" w:after="40" w:line="260" w:lineRule="exact"/>
              <w:rPr>
                <w:rFonts w:ascii="Congenial" w:hAnsi="Congenial"/>
              </w:rPr>
            </w:pPr>
          </w:p>
          <w:p w14:paraId="4947D91A" w14:textId="77777777" w:rsidR="00652AAF" w:rsidRDefault="00652AAF" w:rsidP="00652AAF">
            <w:pPr>
              <w:keepLines/>
              <w:spacing w:before="40" w:after="40" w:line="260" w:lineRule="exact"/>
              <w:rPr>
                <w:rFonts w:ascii="Congenial" w:hAnsi="Congenial"/>
              </w:rPr>
            </w:pPr>
          </w:p>
          <w:p w14:paraId="684244E5" w14:textId="77777777" w:rsidR="00652AAF" w:rsidRDefault="00652AAF" w:rsidP="00652AAF">
            <w:pPr>
              <w:keepLines/>
              <w:spacing w:before="40" w:after="40" w:line="260" w:lineRule="exact"/>
              <w:rPr>
                <w:rFonts w:ascii="Congenial" w:hAnsi="Congenial"/>
              </w:rPr>
            </w:pPr>
          </w:p>
          <w:p w14:paraId="1A340165" w14:textId="77777777" w:rsidR="00FA2071" w:rsidRDefault="00FA2071" w:rsidP="00652AAF">
            <w:pPr>
              <w:keepLines/>
              <w:spacing w:before="40" w:after="40" w:line="260" w:lineRule="exact"/>
              <w:rPr>
                <w:rFonts w:ascii="Congenial" w:hAnsi="Congenial"/>
              </w:rPr>
            </w:pPr>
          </w:p>
          <w:p w14:paraId="6165CE1B" w14:textId="77777777" w:rsidR="00FA2071" w:rsidRDefault="00FA2071" w:rsidP="00652AAF">
            <w:pPr>
              <w:keepLines/>
              <w:spacing w:before="40" w:after="40" w:line="260" w:lineRule="exact"/>
              <w:rPr>
                <w:rFonts w:ascii="Congenial" w:hAnsi="Congenial"/>
              </w:rPr>
            </w:pPr>
          </w:p>
          <w:p w14:paraId="260BF769" w14:textId="77777777" w:rsidR="00652AAF" w:rsidRDefault="00652AAF" w:rsidP="00652AAF">
            <w:pPr>
              <w:keepLines/>
              <w:spacing w:before="40" w:after="40" w:line="260" w:lineRule="exact"/>
              <w:rPr>
                <w:rFonts w:ascii="Congenial" w:hAnsi="Congenial"/>
              </w:rPr>
            </w:pPr>
          </w:p>
          <w:p w14:paraId="050F4B0F" w14:textId="77777777" w:rsidR="00652AAF" w:rsidRDefault="00652AAF" w:rsidP="00652AAF">
            <w:pPr>
              <w:keepLines/>
              <w:spacing w:before="40" w:after="40" w:line="260" w:lineRule="exact"/>
              <w:rPr>
                <w:rFonts w:ascii="Congenial" w:hAnsi="Congenial"/>
              </w:rPr>
            </w:pPr>
          </w:p>
          <w:p w14:paraId="19CD1AB4" w14:textId="77777777" w:rsidR="00652AAF" w:rsidRDefault="002B4DB8" w:rsidP="00652AAF">
            <w:pPr>
              <w:keepLines/>
              <w:spacing w:before="40" w:after="40" w:line="260" w:lineRule="exact"/>
              <w:rPr>
                <w:rFonts w:ascii="Congenial" w:hAnsi="Congenial"/>
              </w:rPr>
            </w:pPr>
            <w:r>
              <w:rPr>
                <w:rFonts w:ascii="Congenial" w:hAnsi="Congenial"/>
              </w:rPr>
              <w:t xml:space="preserve">Full recovery expected: </w:t>
            </w:r>
            <w:r w:rsidR="00FA2071">
              <w:rPr>
                <w:rFonts w:ascii="Congenial" w:hAnsi="Congenial"/>
              </w:rPr>
              <w:t xml:space="preserve">Yes  </w:t>
            </w:r>
            <w:sdt>
              <w:sdtPr>
                <w:rPr>
                  <w:rFonts w:ascii="Congenial" w:hAnsi="Congenial"/>
                </w:rPr>
                <w:id w:val="2025205066"/>
                <w14:checkbox>
                  <w14:checked w14:val="0"/>
                  <w14:checkedState w14:val="2612" w14:font="MS Gothic"/>
                  <w14:uncheckedState w14:val="2610" w14:font="MS Gothic"/>
                </w14:checkbox>
              </w:sdtPr>
              <w:sdtContent>
                <w:r w:rsidR="00FA2071">
                  <w:rPr>
                    <w:rFonts w:ascii="MS Gothic" w:eastAsia="MS Gothic" w:hAnsi="MS Gothic" w:hint="eastAsia"/>
                  </w:rPr>
                  <w:t>☐</w:t>
                </w:r>
              </w:sdtContent>
            </w:sdt>
            <w:r w:rsidR="00FA2071">
              <w:rPr>
                <w:rFonts w:ascii="Congenial" w:hAnsi="Congenial"/>
              </w:rPr>
              <w:t xml:space="preserve">     No  </w:t>
            </w:r>
            <w:sdt>
              <w:sdtPr>
                <w:rPr>
                  <w:rFonts w:ascii="Congenial" w:hAnsi="Congenial"/>
                </w:rPr>
                <w:id w:val="-500977151"/>
                <w14:checkbox>
                  <w14:checked w14:val="0"/>
                  <w14:checkedState w14:val="2612" w14:font="MS Gothic"/>
                  <w14:uncheckedState w14:val="2610" w14:font="MS Gothic"/>
                </w14:checkbox>
              </w:sdtPr>
              <w:sdtContent>
                <w:r w:rsidR="00FA2071">
                  <w:rPr>
                    <w:rFonts w:ascii="MS Gothic" w:eastAsia="MS Gothic" w:hAnsi="MS Gothic" w:hint="eastAsia"/>
                  </w:rPr>
                  <w:t>☐</w:t>
                </w:r>
              </w:sdtContent>
            </w:sdt>
          </w:p>
          <w:p w14:paraId="47D2EDC5" w14:textId="2D8AB5B5" w:rsidR="00FA2071" w:rsidRPr="00652AAF" w:rsidRDefault="00FA2071" w:rsidP="00652AAF">
            <w:pPr>
              <w:keepLines/>
              <w:spacing w:before="40" w:after="40" w:line="260" w:lineRule="exact"/>
              <w:rPr>
                <w:rFonts w:ascii="Congenial" w:hAnsi="Congenial"/>
              </w:rPr>
            </w:pPr>
            <w:r>
              <w:rPr>
                <w:rFonts w:ascii="Congenial" w:hAnsi="Congenial"/>
              </w:rPr>
              <w:t>If ‘yes’, approximately when:</w:t>
            </w:r>
          </w:p>
        </w:tc>
      </w:tr>
      <w:tr w:rsidR="00652AAF" w14:paraId="018B59EF" w14:textId="77777777" w:rsidTr="00033A15">
        <w:trPr>
          <w:trHeight w:val="454"/>
        </w:trPr>
        <w:tc>
          <w:tcPr>
            <w:tcW w:w="9214" w:type="dxa"/>
            <w:gridSpan w:val="2"/>
            <w:vAlign w:val="center"/>
          </w:tcPr>
          <w:p w14:paraId="31C8DB21" w14:textId="6F625FFB" w:rsidR="00652AAF" w:rsidRPr="00652AAF" w:rsidRDefault="00652AAF" w:rsidP="00FA2071">
            <w:pPr>
              <w:keepLines/>
              <w:spacing w:before="40" w:after="40" w:line="260" w:lineRule="exact"/>
              <w:rPr>
                <w:rFonts w:ascii="Congenial" w:hAnsi="Congenial"/>
              </w:rPr>
            </w:pPr>
            <w:r w:rsidRPr="00652AAF">
              <w:rPr>
                <w:rFonts w:ascii="Congenial" w:hAnsi="Congenial"/>
              </w:rPr>
              <w:t>Next appointment:</w:t>
            </w:r>
          </w:p>
        </w:tc>
      </w:tr>
      <w:tr w:rsidR="00652AAF" w14:paraId="2E9EE2F0" w14:textId="77777777" w:rsidTr="00033A15">
        <w:trPr>
          <w:trHeight w:val="454"/>
        </w:trPr>
        <w:tc>
          <w:tcPr>
            <w:tcW w:w="4508" w:type="dxa"/>
            <w:vAlign w:val="center"/>
          </w:tcPr>
          <w:p w14:paraId="3AC6E66D" w14:textId="77777777" w:rsidR="00652AAF" w:rsidRPr="00652AAF" w:rsidRDefault="00652AAF" w:rsidP="00FA2071">
            <w:pPr>
              <w:keepLines/>
              <w:spacing w:before="40" w:after="40" w:line="260" w:lineRule="exact"/>
              <w:rPr>
                <w:rFonts w:ascii="Congenial" w:hAnsi="Congenial"/>
              </w:rPr>
            </w:pPr>
            <w:r w:rsidRPr="00652AAF">
              <w:rPr>
                <w:rFonts w:ascii="Congenial" w:hAnsi="Congenial"/>
              </w:rPr>
              <w:t>Signed:</w:t>
            </w:r>
          </w:p>
        </w:tc>
        <w:tc>
          <w:tcPr>
            <w:tcW w:w="4706" w:type="dxa"/>
            <w:vAlign w:val="center"/>
          </w:tcPr>
          <w:p w14:paraId="5A05E13E" w14:textId="771F94ED" w:rsidR="00652AAF" w:rsidRPr="00652AAF" w:rsidRDefault="00652AAF" w:rsidP="00FA2071">
            <w:pPr>
              <w:keepLines/>
              <w:spacing w:before="40" w:after="40" w:line="260" w:lineRule="exact"/>
              <w:rPr>
                <w:rFonts w:ascii="Congenial" w:hAnsi="Congenial"/>
              </w:rPr>
            </w:pPr>
            <w:r w:rsidRPr="00652AAF">
              <w:rPr>
                <w:rFonts w:ascii="Congenial" w:hAnsi="Congenial"/>
              </w:rPr>
              <w:t>Date:</w:t>
            </w:r>
          </w:p>
        </w:tc>
      </w:tr>
    </w:tbl>
    <w:p w14:paraId="52F7A0CC" w14:textId="77777777" w:rsidR="00773475" w:rsidRDefault="00773475" w:rsidP="00652AAF">
      <w:pPr>
        <w:keepLines/>
        <w:spacing w:before="40" w:after="40" w:line="260" w:lineRule="exact"/>
        <w:ind w:left="-142" w:right="-23"/>
        <w:rPr>
          <w:rFonts w:ascii="Congenial" w:hAnsi="Congenial"/>
          <w:sz w:val="24"/>
          <w:szCs w:val="24"/>
        </w:rPr>
      </w:pPr>
    </w:p>
    <w:p w14:paraId="41EFB4BE" w14:textId="77777777" w:rsidR="00773475" w:rsidRDefault="00773475" w:rsidP="00652AAF">
      <w:pPr>
        <w:keepLines/>
        <w:spacing w:before="40" w:after="40" w:line="260" w:lineRule="exact"/>
        <w:ind w:left="-142" w:right="-23"/>
        <w:rPr>
          <w:rFonts w:ascii="Congenial" w:hAnsi="Congenial"/>
          <w:sz w:val="24"/>
          <w:szCs w:val="24"/>
        </w:rPr>
      </w:pPr>
    </w:p>
    <w:p w14:paraId="716B7CCD" w14:textId="77777777" w:rsidR="00773475" w:rsidRPr="008916FF" w:rsidRDefault="00773475" w:rsidP="00652AAF">
      <w:pPr>
        <w:keepLines/>
        <w:spacing w:before="40" w:after="40" w:line="260" w:lineRule="exact"/>
        <w:ind w:left="-142" w:right="-23"/>
        <w:rPr>
          <w:rFonts w:ascii="Congenial" w:hAnsi="Congenial"/>
          <w:sz w:val="24"/>
          <w:szCs w:val="24"/>
        </w:rPr>
      </w:pPr>
    </w:p>
    <w:sectPr w:rsidR="00773475" w:rsidRPr="008916FF" w:rsidSect="00652AAF">
      <w:type w:val="continuous"/>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785A" w14:textId="77777777" w:rsidR="005C79CB" w:rsidRDefault="005C79CB" w:rsidP="00033A15">
      <w:pPr>
        <w:spacing w:after="0" w:line="240" w:lineRule="auto"/>
      </w:pPr>
      <w:r>
        <w:separator/>
      </w:r>
    </w:p>
  </w:endnote>
  <w:endnote w:type="continuationSeparator" w:id="0">
    <w:p w14:paraId="4055D9CA" w14:textId="77777777" w:rsidR="005C79CB" w:rsidRDefault="005C79CB" w:rsidP="0003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altName w:val="Calibri"/>
    <w:charset w:val="00"/>
    <w:family w:val="auto"/>
    <w:pitch w:val="variable"/>
    <w:sig w:usb0="8000002F" w:usb1="1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51F5" w14:textId="28AC7941" w:rsidR="00033A15" w:rsidRDefault="00033A15">
    <w:pPr>
      <w:pStyle w:val="Footer"/>
    </w:pPr>
    <w:r w:rsidRPr="00033A15">
      <w:drawing>
        <wp:anchor distT="0" distB="0" distL="114300" distR="114300" simplePos="0" relativeHeight="251659264" behindDoc="0" locked="0" layoutInCell="1" allowOverlap="1" wp14:anchorId="5797B56F" wp14:editId="7E10068F">
          <wp:simplePos x="0" y="0"/>
          <wp:positionH relativeFrom="column">
            <wp:posOffset>-228600</wp:posOffset>
          </wp:positionH>
          <wp:positionV relativeFrom="paragraph">
            <wp:posOffset>-99695</wp:posOffset>
          </wp:positionV>
          <wp:extent cx="1410335" cy="424180"/>
          <wp:effectExtent l="0" t="0" r="0" b="0"/>
          <wp:wrapNone/>
          <wp:docPr id="7" name="Picture 6" descr="Logo, company name&#10;&#10;Description automatically generated">
            <a:extLst xmlns:a="http://schemas.openxmlformats.org/drawingml/2006/main">
              <a:ext uri="{FF2B5EF4-FFF2-40B4-BE49-F238E27FC236}">
                <a16:creationId xmlns:a16="http://schemas.microsoft.com/office/drawing/2014/main" id="{5F1087D5-6668-45F0-975E-2B367CBF2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5F1087D5-6668-45F0-975E-2B367CBF22D4}"/>
                      </a:ext>
                    </a:extLst>
                  </pic:cNvPr>
                  <pic:cNvPicPr>
                    <a:picLocks noChangeAspect="1"/>
                  </pic:cNvPicPr>
                </pic:nvPicPr>
                <pic:blipFill rotWithShape="1">
                  <a:blip r:embed="rId1">
                    <a:extLst>
                      <a:ext uri="{28A0092B-C50C-407E-A947-70E740481C1C}">
                        <a14:useLocalDpi xmlns:a14="http://schemas.microsoft.com/office/drawing/2010/main" val="0"/>
                      </a:ext>
                    </a:extLst>
                  </a:blip>
                  <a:srcRect l="6394" t="20866" r="6531" b="18805"/>
                  <a:stretch/>
                </pic:blipFill>
                <pic:spPr>
                  <a:xfrm>
                    <a:off x="0" y="0"/>
                    <a:ext cx="1410335" cy="424180"/>
                  </a:xfrm>
                  <a:prstGeom prst="rect">
                    <a:avLst/>
                  </a:prstGeom>
                </pic:spPr>
              </pic:pic>
            </a:graphicData>
          </a:graphic>
        </wp:anchor>
      </w:drawing>
    </w:r>
    <w:r w:rsidRPr="00033A15">
      <w:drawing>
        <wp:anchor distT="0" distB="0" distL="114300" distR="114300" simplePos="0" relativeHeight="251660288" behindDoc="0" locked="0" layoutInCell="1" allowOverlap="1" wp14:anchorId="2784BF35" wp14:editId="60ECF8C2">
          <wp:simplePos x="0" y="0"/>
          <wp:positionH relativeFrom="column">
            <wp:posOffset>1965325</wp:posOffset>
          </wp:positionH>
          <wp:positionV relativeFrom="paragraph">
            <wp:posOffset>-124460</wp:posOffset>
          </wp:positionV>
          <wp:extent cx="1490980" cy="473710"/>
          <wp:effectExtent l="0" t="0" r="0" b="2540"/>
          <wp:wrapNone/>
          <wp:docPr id="9" name="Picture 4" descr="Swim England | Welcome to the home of Swim England">
            <a:extLst xmlns:a="http://schemas.openxmlformats.org/drawingml/2006/main">
              <a:ext uri="{FF2B5EF4-FFF2-40B4-BE49-F238E27FC236}">
                <a16:creationId xmlns:a16="http://schemas.microsoft.com/office/drawing/2014/main" id="{F7C7A5F6-89D3-4E95-A11D-0AFD1934F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Swim England | Welcome to the home of Swim England">
                    <a:extLst>
                      <a:ext uri="{FF2B5EF4-FFF2-40B4-BE49-F238E27FC236}">
                        <a16:creationId xmlns:a16="http://schemas.microsoft.com/office/drawing/2014/main" id="{F7C7A5F6-89D3-4E95-A11D-0AFD1934FC8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980" cy="4737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33A15">
      <w:drawing>
        <wp:anchor distT="0" distB="0" distL="114300" distR="114300" simplePos="0" relativeHeight="251661312" behindDoc="0" locked="0" layoutInCell="1" allowOverlap="1" wp14:anchorId="0D9347B6" wp14:editId="4F7F47A9">
          <wp:simplePos x="0" y="0"/>
          <wp:positionH relativeFrom="column">
            <wp:posOffset>4120833</wp:posOffset>
          </wp:positionH>
          <wp:positionV relativeFrom="paragraph">
            <wp:posOffset>-119697</wp:posOffset>
          </wp:positionV>
          <wp:extent cx="1854200" cy="469265"/>
          <wp:effectExtent l="0" t="0" r="0" b="6985"/>
          <wp:wrapNone/>
          <wp:docPr id="11" name="Picture 10">
            <a:extLst xmlns:a="http://schemas.openxmlformats.org/drawingml/2006/main">
              <a:ext uri="{FF2B5EF4-FFF2-40B4-BE49-F238E27FC236}">
                <a16:creationId xmlns:a16="http://schemas.microsoft.com/office/drawing/2014/main" id="{E58997E1-7BBC-42FB-9CAE-3C46B7D11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8997E1-7BBC-42FB-9CAE-3C46B7D11405}"/>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6089" t="13461" r="4117" b="13556"/>
                  <a:stretch/>
                </pic:blipFill>
                <pic:spPr bwMode="auto">
                  <a:xfrm>
                    <a:off x="0" y="0"/>
                    <a:ext cx="1854200" cy="4692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FE1D" w14:textId="77777777" w:rsidR="005C79CB" w:rsidRDefault="005C79CB" w:rsidP="00033A15">
      <w:pPr>
        <w:spacing w:after="0" w:line="240" w:lineRule="auto"/>
      </w:pPr>
      <w:r>
        <w:separator/>
      </w:r>
    </w:p>
  </w:footnote>
  <w:footnote w:type="continuationSeparator" w:id="0">
    <w:p w14:paraId="0B04364E" w14:textId="77777777" w:rsidR="005C79CB" w:rsidRDefault="005C79CB" w:rsidP="00033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4BB"/>
    <w:multiLevelType w:val="hybridMultilevel"/>
    <w:tmpl w:val="0A4E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7B3D3A"/>
    <w:multiLevelType w:val="hybridMultilevel"/>
    <w:tmpl w:val="A674390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A33906"/>
    <w:multiLevelType w:val="hybridMultilevel"/>
    <w:tmpl w:val="1DD606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834941">
    <w:abstractNumId w:val="2"/>
  </w:num>
  <w:num w:numId="2" w16cid:durableId="2103724479">
    <w:abstractNumId w:val="1"/>
  </w:num>
  <w:num w:numId="3" w16cid:durableId="58919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6A"/>
    <w:rsid w:val="00002100"/>
    <w:rsid w:val="00025A46"/>
    <w:rsid w:val="00033A15"/>
    <w:rsid w:val="000B37AE"/>
    <w:rsid w:val="000F146A"/>
    <w:rsid w:val="00182058"/>
    <w:rsid w:val="001C572E"/>
    <w:rsid w:val="001F6D6D"/>
    <w:rsid w:val="002B4DB8"/>
    <w:rsid w:val="00376E85"/>
    <w:rsid w:val="004A50B7"/>
    <w:rsid w:val="005B50F8"/>
    <w:rsid w:val="005C79CB"/>
    <w:rsid w:val="00652AAF"/>
    <w:rsid w:val="00664B8D"/>
    <w:rsid w:val="006B1D98"/>
    <w:rsid w:val="006D73C8"/>
    <w:rsid w:val="00702323"/>
    <w:rsid w:val="00773475"/>
    <w:rsid w:val="008229B9"/>
    <w:rsid w:val="008408F2"/>
    <w:rsid w:val="0087063A"/>
    <w:rsid w:val="00872F5E"/>
    <w:rsid w:val="008916FF"/>
    <w:rsid w:val="008D573D"/>
    <w:rsid w:val="008D6491"/>
    <w:rsid w:val="0090335E"/>
    <w:rsid w:val="0099623B"/>
    <w:rsid w:val="00A208EC"/>
    <w:rsid w:val="00A36F5A"/>
    <w:rsid w:val="00AE3F6A"/>
    <w:rsid w:val="00BB1DAF"/>
    <w:rsid w:val="00D27FE3"/>
    <w:rsid w:val="00DF596F"/>
    <w:rsid w:val="00EA183E"/>
    <w:rsid w:val="00F54D15"/>
    <w:rsid w:val="00F56E50"/>
    <w:rsid w:val="00F64664"/>
    <w:rsid w:val="00FA2071"/>
    <w:rsid w:val="00FB1E38"/>
    <w:rsid w:val="00FB3577"/>
    <w:rsid w:val="00FB5D10"/>
    <w:rsid w:val="00FD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F139"/>
  <w15:chartTrackingRefBased/>
  <w15:docId w15:val="{A3FDB048-ECD1-484D-BE07-C4B709CA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C8"/>
    <w:pPr>
      <w:ind w:left="720"/>
      <w:contextualSpacing/>
    </w:pPr>
  </w:style>
  <w:style w:type="table" w:styleId="TableGrid">
    <w:name w:val="Table Grid"/>
    <w:basedOn w:val="TableNormal"/>
    <w:uiPriority w:val="39"/>
    <w:rsid w:val="0089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15"/>
  </w:style>
  <w:style w:type="paragraph" w:styleId="Footer">
    <w:name w:val="footer"/>
    <w:basedOn w:val="Normal"/>
    <w:link w:val="FooterChar"/>
    <w:uiPriority w:val="99"/>
    <w:unhideWhenUsed/>
    <w:rsid w:val="00033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15"/>
  </w:style>
  <w:style w:type="character" w:styleId="Hyperlink">
    <w:name w:val="Hyperlink"/>
    <w:basedOn w:val="DefaultParagraphFont"/>
    <w:uiPriority w:val="99"/>
    <w:unhideWhenUsed/>
    <w:rsid w:val="008229B9"/>
    <w:rPr>
      <w:color w:val="0563C1" w:themeColor="hyperlink"/>
      <w:u w:val="single"/>
    </w:rPr>
  </w:style>
  <w:style w:type="character" w:styleId="UnresolvedMention">
    <w:name w:val="Unresolved Mention"/>
    <w:basedOn w:val="DefaultParagraphFont"/>
    <w:uiPriority w:val="99"/>
    <w:semiHidden/>
    <w:unhideWhenUsed/>
    <w:rsid w:val="00822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teamunify.com/team/reczzfn/page/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ub.coach@farehamnomads.co.uk" TargetMode="Externa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Davies</dc:creator>
  <cp:keywords/>
  <dc:description/>
  <cp:lastModifiedBy>Nick Davies</cp:lastModifiedBy>
  <cp:revision>9</cp:revision>
  <dcterms:created xsi:type="dcterms:W3CDTF">2023-05-01T18:43:00Z</dcterms:created>
  <dcterms:modified xsi:type="dcterms:W3CDTF">2023-05-01T21:26:00Z</dcterms:modified>
</cp:coreProperties>
</file>