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4BF74" w14:textId="77777777" w:rsidR="00B07B16" w:rsidRDefault="00000000">
      <w:pPr>
        <w:shd w:val="clear" w:color="auto" w:fill="FFFFFF" w:themeFill="background1"/>
        <w:spacing w:after="158"/>
        <w:jc w:val="center"/>
        <w:rPr>
          <w:rFonts w:ascii="Arial" w:eastAsia="Arial" w:hAnsi="Arial" w:cs="Arial"/>
          <w:b/>
          <w:bCs/>
          <w:color w:val="333333"/>
          <w:u w:val="single"/>
        </w:rPr>
      </w:pPr>
      <w:r>
        <w:rPr>
          <w:rFonts w:ascii="Arial" w:eastAsia="Arial" w:hAnsi="Arial" w:cs="Arial"/>
          <w:b/>
          <w:bCs/>
          <w:color w:val="333333"/>
          <w:u w:val="single"/>
        </w:rPr>
        <w:t>Brixham Swimming Club (BSC) – Access Fund</w:t>
      </w:r>
    </w:p>
    <w:p w14:paraId="0CB1C4D2" w14:textId="77777777" w:rsidR="00B07B16" w:rsidRDefault="00B07B16">
      <w:pPr>
        <w:shd w:val="clear" w:color="auto" w:fill="FFFFFF" w:themeFill="background1"/>
        <w:spacing w:after="158"/>
        <w:jc w:val="both"/>
        <w:rPr>
          <w:rFonts w:ascii="Arial" w:eastAsia="Arial" w:hAnsi="Arial" w:cs="Arial"/>
          <w:b/>
          <w:bCs/>
          <w:color w:val="333333"/>
        </w:rPr>
      </w:pPr>
    </w:p>
    <w:p w14:paraId="1AD8738C" w14:textId="77777777" w:rsidR="00B07B16" w:rsidRDefault="00000000">
      <w:pPr>
        <w:shd w:val="clear" w:color="auto" w:fill="FFFFFF" w:themeFill="background1"/>
        <w:spacing w:after="158"/>
        <w:jc w:val="both"/>
        <w:rPr>
          <w:rFonts w:ascii="Arial" w:eastAsia="Arial" w:hAnsi="Arial" w:cs="Arial"/>
          <w:color w:val="333333"/>
        </w:rPr>
      </w:pPr>
      <w:r>
        <w:rPr>
          <w:rFonts w:ascii="Arial" w:eastAsia="Arial" w:hAnsi="Arial" w:cs="Arial"/>
          <w:color w:val="333333"/>
        </w:rPr>
        <w:t>The club is grateful to all parents who allow their children to participate in training and competitive swimming. We recognise that the financial cost of swimming can put pressure on families, particularly when the financial circumstances of a family change due to unforeseen circumstances such as illness or unemployment.</w:t>
      </w:r>
    </w:p>
    <w:p w14:paraId="7CD591BB" w14:textId="77777777" w:rsidR="00B07B16" w:rsidRDefault="00000000">
      <w:pPr>
        <w:shd w:val="clear" w:color="auto" w:fill="FFFFFF" w:themeFill="background1"/>
        <w:spacing w:after="158"/>
        <w:jc w:val="both"/>
        <w:rPr>
          <w:rFonts w:ascii="Arial" w:eastAsia="Arial" w:hAnsi="Arial" w:cs="Arial"/>
          <w:color w:val="333333"/>
        </w:rPr>
      </w:pPr>
      <w:r>
        <w:rPr>
          <w:rFonts w:ascii="Arial" w:eastAsia="Arial" w:hAnsi="Arial" w:cs="Arial"/>
          <w:color w:val="333333"/>
        </w:rPr>
        <w:t>The club is committed to helping as many young people as possible to take part in swimming.</w:t>
      </w:r>
    </w:p>
    <w:p w14:paraId="2844A4E7" w14:textId="77777777" w:rsidR="00B07B16" w:rsidRDefault="00000000">
      <w:pPr>
        <w:shd w:val="clear" w:color="auto" w:fill="FFFFFF" w:themeFill="background1"/>
        <w:spacing w:after="158"/>
        <w:jc w:val="both"/>
        <w:rPr>
          <w:rFonts w:ascii="Arial" w:eastAsia="Arial" w:hAnsi="Arial" w:cs="Arial"/>
          <w:color w:val="333333"/>
        </w:rPr>
      </w:pPr>
      <w:r>
        <w:rPr>
          <w:rFonts w:ascii="Arial" w:eastAsia="Arial" w:hAnsi="Arial" w:cs="Arial"/>
          <w:color w:val="333333"/>
        </w:rPr>
        <w:t>The BSC Access Fund provides two options for financial support to any members struggling with the cost of swimming.</w:t>
      </w:r>
    </w:p>
    <w:p w14:paraId="6C76F008" w14:textId="77777777" w:rsidR="00B07B16" w:rsidRDefault="00000000">
      <w:pPr>
        <w:pStyle w:val="ListParagraph"/>
        <w:numPr>
          <w:ilvl w:val="0"/>
          <w:numId w:val="1"/>
        </w:numPr>
        <w:shd w:val="clear" w:color="auto" w:fill="FFFFFF" w:themeFill="background1"/>
        <w:spacing w:after="0"/>
        <w:jc w:val="both"/>
        <w:rPr>
          <w:rFonts w:ascii="Arial" w:eastAsia="Arial" w:hAnsi="Arial" w:cs="Arial"/>
          <w:color w:val="333333"/>
        </w:rPr>
      </w:pPr>
      <w:r>
        <w:rPr>
          <w:rFonts w:ascii="Arial" w:eastAsia="Arial" w:hAnsi="Arial" w:cs="Arial"/>
          <w:color w:val="333333"/>
        </w:rPr>
        <w:t>Reduced fees - 50% reduction in monthly coaching fees.</w:t>
      </w:r>
    </w:p>
    <w:p w14:paraId="29E35300" w14:textId="77777777" w:rsidR="00B07B16" w:rsidRDefault="00000000">
      <w:pPr>
        <w:pStyle w:val="ListParagraph"/>
        <w:numPr>
          <w:ilvl w:val="0"/>
          <w:numId w:val="1"/>
        </w:numPr>
        <w:shd w:val="clear" w:color="auto" w:fill="FFFFFF" w:themeFill="background1"/>
        <w:spacing w:after="158"/>
        <w:jc w:val="both"/>
        <w:rPr>
          <w:rFonts w:ascii="Arial" w:eastAsia="Arial" w:hAnsi="Arial" w:cs="Arial"/>
          <w:color w:val="333333"/>
        </w:rPr>
      </w:pPr>
      <w:r>
        <w:rPr>
          <w:rFonts w:ascii="Arial" w:eastAsia="Arial" w:hAnsi="Arial" w:cs="Arial"/>
          <w:color w:val="333333"/>
        </w:rPr>
        <w:t>Competitions Bursary - Grants of £50 or £100 available to assist with gala fees (including, where applicable, travel costs).</w:t>
      </w:r>
    </w:p>
    <w:p w14:paraId="10F3F6A7" w14:textId="77777777" w:rsidR="00B07B16" w:rsidRDefault="00000000">
      <w:pPr>
        <w:shd w:val="clear" w:color="auto" w:fill="FFFFFF" w:themeFill="background1"/>
        <w:spacing w:after="158"/>
        <w:jc w:val="both"/>
        <w:rPr>
          <w:rFonts w:ascii="Arial" w:eastAsia="Arial" w:hAnsi="Arial" w:cs="Arial"/>
          <w:color w:val="333333"/>
        </w:rPr>
      </w:pPr>
      <w:r>
        <w:rPr>
          <w:rFonts w:ascii="Arial" w:eastAsia="Arial" w:hAnsi="Arial" w:cs="Arial"/>
          <w:color w:val="333333"/>
        </w:rPr>
        <w:t xml:space="preserve">Please contact brixhamswimming@hotmail.com with details of your request. </w:t>
      </w:r>
    </w:p>
    <w:p w14:paraId="7A4A1B5D" w14:textId="77777777" w:rsidR="00B07B16" w:rsidRDefault="00000000">
      <w:pPr>
        <w:shd w:val="clear" w:color="auto" w:fill="FFFFFF" w:themeFill="background1"/>
        <w:spacing w:after="158"/>
        <w:jc w:val="both"/>
        <w:rPr>
          <w:rFonts w:ascii="Arial" w:eastAsia="Arial" w:hAnsi="Arial" w:cs="Arial"/>
          <w:color w:val="333333"/>
        </w:rPr>
      </w:pPr>
      <w:r>
        <w:rPr>
          <w:rFonts w:ascii="Arial" w:eastAsia="Arial" w:hAnsi="Arial" w:cs="Arial"/>
          <w:color w:val="333333"/>
        </w:rPr>
        <w:t xml:space="preserve">All requests will be dealt with on a confidential basis. The above email address can only be accessed by the club Secretary. There are no criteria which define, firmly, when a family will qualify for support. Payments from the fund will be at the absolute discretion of the BSC Committee’s Access Fund sub-committee. The sub-committee consists of the BSC Welfare Officer, BSC Secretary and BSC Treasurer. </w:t>
      </w:r>
    </w:p>
    <w:p w14:paraId="0808AF8E" w14:textId="77777777" w:rsidR="00B07B16" w:rsidRDefault="00000000">
      <w:pPr>
        <w:shd w:val="clear" w:color="auto" w:fill="FFFFFF" w:themeFill="background1"/>
        <w:spacing w:after="158"/>
        <w:jc w:val="both"/>
        <w:rPr>
          <w:rFonts w:ascii="Arial" w:eastAsia="Arial" w:hAnsi="Arial" w:cs="Arial"/>
          <w:color w:val="333333"/>
        </w:rPr>
      </w:pPr>
      <w:r>
        <w:rPr>
          <w:rFonts w:ascii="Arial" w:eastAsia="Arial" w:hAnsi="Arial" w:cs="Arial"/>
          <w:color w:val="333333"/>
        </w:rPr>
        <w:t>The role of the Treasurer will be to process and account for receipts and payments. He or she will play no part in the decision-making process. Requests for payments will not be disclosed to, or discussed by, the BSC Committee as a whole. The BSC financial accounts, as approved at the AGM, will show only opening and closing balances for the Access Fund. Details of receipts and payments will be available to BSC’s auditors for scrutiny at all times.</w:t>
      </w:r>
    </w:p>
    <w:p w14:paraId="50439C4C" w14:textId="77777777" w:rsidR="00B07B16" w:rsidRDefault="00000000">
      <w:pPr>
        <w:shd w:val="clear" w:color="auto" w:fill="FFFFFF" w:themeFill="background1"/>
        <w:spacing w:after="158"/>
        <w:jc w:val="both"/>
        <w:rPr>
          <w:rFonts w:ascii="Arial" w:eastAsia="Arial" w:hAnsi="Arial" w:cs="Arial"/>
          <w:color w:val="333333"/>
        </w:rPr>
      </w:pPr>
      <w:r>
        <w:rPr>
          <w:rFonts w:ascii="Arial" w:eastAsia="Arial" w:hAnsi="Arial" w:cs="Arial"/>
          <w:color w:val="333333"/>
        </w:rPr>
        <w:t>Awards will be reviewed quarterly (i.e. three calendar months from the date of the award). Please do let us know if your situation changes at any point during the period of an award as it may mean we are able to help another swimmer to benefit from the Access Fund.</w:t>
      </w:r>
    </w:p>
    <w:p w14:paraId="4CCFF4E9" w14:textId="77777777" w:rsidR="00B07B16" w:rsidRDefault="00B07B16">
      <w:pPr>
        <w:jc w:val="both"/>
        <w:rPr>
          <w:rFonts w:ascii="Arial" w:eastAsia="Arial" w:hAnsi="Arial" w:cs="Arial"/>
        </w:rPr>
      </w:pPr>
    </w:p>
    <w:sectPr w:rsidR="00B07B16">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E3D70"/>
    <w:multiLevelType w:val="multilevel"/>
    <w:tmpl w:val="4716909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00519EB"/>
    <w:multiLevelType w:val="multilevel"/>
    <w:tmpl w:val="87009B5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866673563">
    <w:abstractNumId w:val="1"/>
  </w:num>
  <w:num w:numId="2" w16cid:durableId="955254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B16"/>
    <w:rsid w:val="002527D8"/>
    <w:rsid w:val="00841F10"/>
    <w:rsid w:val="00B07B16"/>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FE21E"/>
  <w15:docId w15:val="{B2B2A012-41B5-4A2C-AEBB-7E2F9262D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6" w:lineRule="auto"/>
    </w:p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qFormat/>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qFormat/>
    <w:rPr>
      <w:rFonts w:eastAsiaTheme="majorEastAsia" w:cstheme="majorBidi"/>
      <w:color w:val="272727" w:themeColor="text1" w:themeTint="D8"/>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qFormat/>
    <w:rPr>
      <w:i/>
      <w:iCs/>
      <w:color w:val="404040" w:themeColor="text1" w:themeTint="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5FC2B7A8"/>
    <w:rPr>
      <w:color w:val="467886"/>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lang/>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
      <w:sz w:val="56"/>
      <w:szCs w:val="56"/>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styleId="ListParagraph">
    <w:name w:val="List Paragraph"/>
    <w:basedOn w:val="Normal"/>
    <w:uiPriority w:val="34"/>
    <w:qFormat/>
    <w:rsid w:val="5FC2B7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1662</Characters>
  <Application>Microsoft Office Word</Application>
  <DocSecurity>0</DocSecurity>
  <Lines>13</Lines>
  <Paragraphs>3</Paragraphs>
  <ScaleCrop>false</ScaleCrop>
  <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Brixham Swimming Club</dc:creator>
  <dc:description/>
  <cp:lastModifiedBy>Treasurer BSC - Marlins</cp:lastModifiedBy>
  <cp:revision>2</cp:revision>
  <dcterms:created xsi:type="dcterms:W3CDTF">2025-09-09T08:15:00Z</dcterms:created>
  <dcterms:modified xsi:type="dcterms:W3CDTF">2025-09-09T08:15:00Z</dcterms:modified>
  <dc:language>en-GB</dc:language>
</cp:coreProperties>
</file>